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3011a109056ac21f4b7f49041181b2cf4e3c8c"/>
    <w:p>
      <w:pPr>
        <w:pStyle w:val="Heading1"/>
      </w:pPr>
      <w:r>
        <w:t xml:space="preserve">Statement of Purpose: Pursuing Excellence as an Optometrist in Sri Lanka Colombo</w:t>
      </w:r>
    </w:p>
    <w:p>
      <w:pPr>
        <w:pStyle w:val="FirstParagraph"/>
      </w:pPr>
      <w:r>
        <w:t xml:space="preserve">From a young age, I have been deeply aware of the transformative power of sight. Growing up in the vibrant yet visually demanding environment of Colombo, Sri Lanka, I witnessed firsthand how untreated vision problems profoundly impacted my family and community. My grandmother’s struggle with cataracts—a condition prevalent among our elders due to aging populations and limited access to specialized care—taught me that eye health is not merely a medical concern but a fundamental human right. This experience ignited my passion for optometry, leading me to craft this Statement of Purpose as I formally apply for advanced training in optometry at a prestigious institution in Sri Lanka Colombo. My goal is clear: to become an exemplary Optometrist dedicated to advancing eye care services within the unique socio-cultural fabric of Colombo and beyond.</w:t>
      </w:r>
    </w:p>
    <w:p>
      <w:pPr>
        <w:pStyle w:val="BodyText"/>
      </w:pPr>
      <w:r>
        <w:t xml:space="preserve">My academic journey laid a robust foundation for this calling. I earned my Bachelor of Science in Biomedical Sciences from the University of Kelaniya, where I excelled in courses like Ocular Anatomy, Visual Physiology, and Health Policy Analysis. My thesis on "The Prevalence of Digital Eye Strain Among Colombo’s Youth" revealed alarming statistics—over 65% of students at local schools reported chronic headaches and blurred vision due to excessive screen time without proper visual assessments. This research cemented my conviction that Sri Lanka Colombo requires proactive, evidence-based optometric interventions tailored to its urban challenges. I complemented this with a clinical internship at the National Eye Hospital in Colombo, where I assisted in comprehensive eye examinations for 200+ patients weekly. Witnessing the hospital’s overwhelming caseload—particularly among low-income families who couldn’t afford follow-up care—exposed critical gaps in community-based eye health infrastructure that I am determined to address.</w:t>
      </w:r>
    </w:p>
    <w:p>
      <w:pPr>
        <w:pStyle w:val="BodyText"/>
      </w:pPr>
      <w:r>
        <w:t xml:space="preserve">What truly defines my commitment to optometry is the cultural context of Sri Lanka Colombo. Unlike many Western nations, our community often views vision correction as a luxury rather than a necessity, with traditional remedies frequently replacing modern care. During my internship, I recall an elderly fisherman who refused glasses for years because he believed "weak eyes were God’s will." Through patient education sessions organized by the hospital’s outreach program, I helped him understand that proper correction could extend his livelihood. This moment crystallized my vision: as an Optometrist in Sri Lanka Colombo, I must bridge cultural gaps while delivering clinically excellent care. The city’s rapid urbanization—coupled with rising diabetes rates (affecting 15% of adults) and environmental factors like air pollution—demands optometrists who understand both the science and the social landscape. My volunteer work with "Vision for All," a Colombo-based NGO, further deepened this perspective; we conducted free screenings in slums of Pettah, where vision loss among children was directly linked to uncorrected refractive errors impacting their education.</w:t>
      </w:r>
    </w:p>
    <w:p>
      <w:pPr>
        <w:pStyle w:val="BodyText"/>
      </w:pPr>
      <w:r>
        <w:t xml:space="preserve">My short-term aspiration is to establish myself as a compassionate and skilled Optometrist within Colombo’s healthcare ecosystem. I aim to work at institutions like the Colombo South Teaching Hospital or private clinics in areas like Borella, where access remains uneven. Specifically, I plan to develop culturally sensitive patient education modules addressing myths about eye care—a critical step toward preventing avoidable blindness. Long-term, I envision founding a mobile optometry unit serving rural-urban fringe communities near Colombo, such as Kotte and Maharagama, where transportation barriers exacerbate vision health disparities. This initiative would integrate tele-optometry with local community health workers—leveraging Sri Lanka’s high mobile penetration—to deliver affordable screenings. My ultimate ambition is to influence national eye health policy through partnerships with the Ministry of Health, advocating for optometric inclusion in primary care frameworks as a cost-effective solution for Sri Lanka’s aging population and digital-native youth.</w:t>
      </w:r>
    </w:p>
    <w:p>
      <w:pPr>
        <w:pStyle w:val="BodyText"/>
      </w:pPr>
      <w:r>
        <w:t xml:space="preserve">The advanced Optometry program at [University Name, e.g., University of Colombo] represents the ideal catalyst for this mission. Its curriculum uniquely addresses Sri Lankan health challenges through modules like "Tropical Ocular Diseases" and "Public Health Optometry in Resource-Limited Settings"—courses unavailable elsewhere. I am particularly eager to collaborate with Dr. Nimali Perera’s research group on diabetic retinopathy screening protocols, a condition that accounts for 25% of new blindness cases in Colombo. The program’s partnerships with the National Eye Hospital and private chains like "Sri Lanka Vision Care" also provide unparalleled clinical exposure. Critically, the faculty’s emphasis on community engagement mirrors my philosophy: Optometry must transcend the clinic to transform communities. Unlike programs focused solely on Western models, this curriculum trains graduates to navigate Sri Lanka Colombo’s complex healthcare realities—from navigating insurance systems to respecting traditional health beliefs—ensuring graduates are not just clinicians but culturally embedded change-makers.</w:t>
      </w:r>
    </w:p>
    <w:p>
      <w:pPr>
        <w:pStyle w:val="BodyText"/>
      </w:pPr>
      <w:r>
        <w:t xml:space="preserve">What sets me apart as a candidate is my lived experience in Sri Lanka Colombo’s eye care landscape. I don’t merely understand the statistics; I’ve seen their human impact on my neighbors and mentors. This perspective drives my commitment to ethical practice: no patient will be turned away due to cost, as demonstrated when I organized a donation drive for spectacles during monsoon season, when many families couldn’t afford new lenses after floods damaged their frames. My fluency in Sinhala, Tamil, and English ensures I can communicate effectively across Sri Lanka’s diverse communities—a vital skill for trust-building in Colombo’s multicultural setting. Moreover, my volunteer work with youth groups on digital eye safety has already educated over 500 students through school workshops, proving my ability to translate clinical knowledge into community action.</w:t>
      </w:r>
    </w:p>
    <w:p>
      <w:pPr>
        <w:pStyle w:val="BodyText"/>
      </w:pPr>
      <w:r>
        <w:t xml:space="preserve">In conclusion, this Statement of Purpose embodies more than an academic goal; it is a covenant to serve. Sri Lanka Colombo’s vision health crisis demands not just skilled Optometrists but dedicated advocates who understand its soul—the rhythm of street markets where elders seek cataract surgeries under the shade of banyan trees, the hum of classrooms where children squint at blackboards. I am ready to contribute my passion, academic rigor, and cultural fluency to this mission. By joining your program in Colombo, I will not only advance my expertise but actively strengthen Sri Lanka’s eye care infrastructure from within its heartland. As an Optometrist committed to "seeing the future clearly," I pledge that every patient in Colombo will leave our clinic with renewed sight and hope—a promise I make today as the next generation of vision care leaders emerges from Sri Lanka’s most dynamic city.</w:t>
      </w:r>
    </w:p>
    <w:p>
      <w:pPr>
        <w:pStyle w:val="BodyText"/>
      </w:pPr>
      <w:r>
        <w:t xml:space="preserve">With unwavering dedication,</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Sri Lanka Colombo</dc:title>
  <dc:creator/>
  <dc:language>en</dc:language>
  <cp:keywords/>
  <dcterms:created xsi:type="dcterms:W3CDTF">2025-12-08T07:19:21Z</dcterms:created>
  <dcterms:modified xsi:type="dcterms:W3CDTF">2025-12-08T07:19:21Z</dcterms:modified>
</cp:coreProperties>
</file>

<file path=docProps/custom.xml><?xml version="1.0" encoding="utf-8"?>
<Properties xmlns="http://schemas.openxmlformats.org/officeDocument/2006/custom-properties" xmlns:vt="http://schemas.openxmlformats.org/officeDocument/2006/docPropsVTypes"/>
</file>