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Optometry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98f9b74379a125f78f77eb44936c452fe60118a"/>
    <w:p>
      <w:pPr>
        <w:pStyle w:val="Heading1"/>
      </w:pPr>
      <w:r>
        <w:t xml:space="preserve">Statement of Purpose for Optometry Education and Practice in United States New York City</w:t>
      </w:r>
    </w:p>
    <w:p>
      <w:pPr>
        <w:pStyle w:val="FirstParagraph"/>
      </w:pPr>
      <w:r>
        <w:t xml:space="preserve">As I meticulously craft this Statement of Purpose, I am compelled to articulate a journey deeply rooted in vision care, academic rigor, and an unwavering commitment to serving the diverse communities of United States New York City. My aspiration to become a licensed Optometrist is not merely a career choice but a profound calling forged through personal experiences, academic dedication, and an intimate understanding of the unique healthcare landscape that defines our vibrant metropolis. This document serves as both my professional manifesto and roadmap for contributing meaningfully to eye care in one of the world's most dynamic urban centers.</w:t>
      </w:r>
    </w:p>
    <w:p>
      <w:pPr>
        <w:pStyle w:val="BodyText"/>
      </w:pPr>
      <w:r>
        <w:t xml:space="preserve">My fascination with vision science began during childhood when I witnessed my grandmother's gradual loss of sight due to undiagnosed diabetic retinopathy. At just 12 years old, I accompanied her to underfunded community clinics where she received delayed care – a reality that ignited my resolve to prevent such suffering. This early exposure crystallized into a focused academic path: I pursued a Bachelor of Science in Vision Science at the University of Rochester, graduating with honors while completing research on pediatric refractive errors under Dr. Eleanor Chen, whose mentorship revealed optometry's power as both science and social justice practice. My undergraduate thesis examining disparities in rural eye care access directly informed my understanding that effective optometry must transcend clinical skill to address systemic barriers – a perspective I now carry into my pursuit of advanced training in United States New York City.</w:t>
      </w:r>
    </w:p>
    <w:p>
      <w:pPr>
        <w:pStyle w:val="BodyText"/>
      </w:pPr>
      <w:r>
        <w:t xml:space="preserve">During my year-long externship at Harlem Hospital Center's Ophthalmology Department, I witnessed firsthand the intricate interplay between vision health and socioeconomic factors in NYC. As an optometric assistant, I administered comprehensive eye exams to patients ranging from Wall Street professionals seeking contact lens consultations to undocumented immigrants facing language barriers accessing care. One pivotal moment occurred with Mr. Torres, a 72-year-old Dominican baker diagnosed with glaucoma after his initial visit was dismissed as "just aging." With my guidance through the clinic's bilingual services, he received timely treatment and preserved his vision – a testament to how culturally competent optometry transforms lives. This experience solidified my belief that becoming an Optometrist in New York City requires not only clinical excellence but also community-centered engagement.</w:t>
      </w:r>
    </w:p>
    <w:p>
      <w:pPr>
        <w:pStyle w:val="BodyText"/>
      </w:pPr>
      <w:r>
        <w:t xml:space="preserve">I have deliberately chosen United States New York City as the foundation for my professional development because it represents the ideal crucible for modern optometric practice. The city's unparalleled diversity – encompassing over 200 languages spoken across its five boroughs – demands an Optometrist who can navigate complex cultural nuances while delivering evidence-based care. NYC's unique healthcare ecosystem, with its mix of public hospitals, private practices, and innovative telehealth initiatives like the NYC Health + Hospitals' Vision Care Network, provides the perfect environment to advance my skills in managing high-prevalence conditions such as diabetic eye disease among our aging population and digital eye strain among young professionals. Furthermore, the city's leadership in optometric education through institutions like New York College of Optometry positions it as a national model for integrating cutting-edge technology – from AI-driven retinal imaging to low-vision rehabilitation tools – into patient-centered practice.</w:t>
      </w:r>
    </w:p>
    <w:p>
      <w:pPr>
        <w:pStyle w:val="BodyText"/>
      </w:pPr>
      <w:r>
        <w:t xml:space="preserve">My academic preparedness extends beyond coursework to include specialized training. I completed the American Optometric Association's (AOA) Vision Health Equity Certification, focusing on culturally responsive care models applicable to NYC's immigrant communities. I also collaborated with the New York State Optometric Association on their "Sight for All" initiative, developing multilingual patient education materials translated into Spanish, Haitian Creole, and Mandarin – languages spoken by over 40% of NYC residents. This work demonstrated my commitment to bridging communication gaps that often prevent marginalized communities from accessing timely eye care. As I progress in my studies, I plan to deepen this focus through the AOA's Community Health Fellowship, specifically targeting underserved neighborhoods like the Bronx and Queens where vision loss disproportionately impacts vulnerable populations.</w:t>
      </w:r>
    </w:p>
    <w:p>
      <w:pPr>
        <w:pStyle w:val="BodyText"/>
      </w:pPr>
      <w:r>
        <w:t xml:space="preserve">The United States New York City environment offers irreplaceable opportunities for professional growth that align with my long-term goals. I aim to establish a community-based optometric practice in Brooklyn within five years of licensure, integrating telehealth services to reach homebound seniors and partnering with local schools through the NYC Department of Education's vision screening program. My ultimate vision extends beyond clinical practice: I aspire to co-found an urban optometry innovation hub that trains underrepresented students in eye care while developing AI-assisted diagnostic tools tailored for high-volume, low-resource settings – a model directly responsive to NYC's healthcare challenges. This ambition stems from my recognition that the next generation of Optometrists must be equipped with both technical expertise and social entrepreneurship skills to address systemic inequities.</w:t>
      </w:r>
    </w:p>
    <w:p>
      <w:pPr>
        <w:pStyle w:val="BodyText"/>
      </w:pPr>
      <w:r>
        <w:t xml:space="preserve">As I submit this Statement of Purpose, I reflect on how profoundly New York City has shaped my professional identity. The city's relentless energy – the busker playing saxophone outside a clinic at 2 AM, the elderly couple sharing bodega coffee while discussing their vision concerns – embodies the human element that drives my work. In United States New York City, optometry is not confined to clinical rooms; it exists in public parks where children receive free glasses, in community centers hosting diabetic eye screenings, and in the urgent care clinics treating trauma-related vision injuries. My journey has taught me that becoming an Optometrist means embracing this complexity: being a clinician who diagnoses cataracts at 9 AM and a community advocate negotiating Medicaid coverage for elderly patients at 3 PM.</w:t>
      </w:r>
    </w:p>
    <w:p>
      <w:pPr>
        <w:pStyle w:val="BodyText"/>
      </w:pPr>
      <w:r>
        <w:t xml:space="preserve">I am prepared to contribute to the future of eye care in United States New York City with the clinical acumen, cultural humility, and innovative spirit demanded by our city's diverse population. I seek not merely admission into your program but a partnership in building a healthcare system where every resident – regardless of zip code or income level – receives timely, compassionate vision care. As an aspiring Optometrist dedicated to serving New York City's unique needs, I will honor this Statement of Purpose through daily commitment to excellence in practice, education, and community engagement. The well-being of millions depends on the next generation of eye care professionals who understand that in the heart of our bustling metropolis, sight is not just a medical condition – it's a fundamental right.</w:t>
      </w:r>
    </w:p>
    <w:p>
      <w:pPr>
        <w:pStyle w:val="BodyText"/>
      </w:pPr>
      <w:r>
        <w:t xml:space="preserve">With unwavering dedication to advancing optometric care in one of the world's most demanding urban settings, I submit this Statement of Purpose as my earnest commitment to becoming an Optometrist who serves New York City with skill, empathy, and transformative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Optometry in United States New York City</dc:title>
  <dc:creator/>
  <cp:keywords/>
  <dcterms:created xsi:type="dcterms:W3CDTF">2026-07-24T07:41:05Z</dcterms:created>
  <dcterms:modified xsi:type="dcterms:W3CDTF">2026-07-24T07:41:05Z</dcterms:modified>
</cp:coreProperties>
</file>

<file path=docProps/custom.xml><?xml version="1.0" encoding="utf-8"?>
<Properties xmlns="http://schemas.openxmlformats.org/officeDocument/2006/custom-properties" xmlns:vt="http://schemas.openxmlformats.org/officeDocument/2006/docPropsVTypes"/>
</file>