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Application</w:t>
      </w:r>
      <w:r>
        <w:t xml:space="preserve"> </w:t>
      </w:r>
      <w:r>
        <w:t xml:space="preserve">to</w:t>
      </w:r>
      <w:r>
        <w:t xml:space="preserve"> </w:t>
      </w:r>
      <w:r>
        <w:t xml:space="preserve">Belgium</w:t>
      </w:r>
      <w:r>
        <w:t xml:space="preserve"> </w:t>
      </w:r>
      <w:r>
        <w:t xml:space="preserve">Brussels</w:t>
      </w:r>
    </w:p>
    <w:bookmarkStart w:id="20" w:name="Xabd4cb8e34b07ba0ede9b35004af00fb806b09d"/>
    <w:p>
      <w:pPr>
        <w:pStyle w:val="Heading1"/>
      </w:pPr>
      <w:r>
        <w:t xml:space="preserve">Statement of Purpose: Pursuing Orthodontic Practice in Belgium Brussels</w:t>
      </w:r>
    </w:p>
    <w:p>
      <w:pPr>
        <w:pStyle w:val="FirstParagraph"/>
      </w:pPr>
      <w:r>
        <w:t xml:space="preserve">As a dedicated dental professional with advanced specialization in orthodontics, I am submitting this Statement of Purpose to formally express my commitment to establishing a distinguished orthodontic practice within the vibrant healthcare landscape of Belgium Brussels. This document encapsulates my academic journey, clinical expertise, and unwavering dedication to advancing orthodontic care in one of Europe's most culturally dynamic capitals. My aspiration is not merely to become an Orthodontist in Belgium Brussels but to actively contribute to the region's reputation for excellence in patient-centered dental healthcare.</w:t>
      </w:r>
    </w:p>
    <w:p>
      <w:pPr>
        <w:pStyle w:val="BodyText"/>
      </w:pPr>
      <w:r>
        <w:t xml:space="preserve">My educational foundation began with a Doctor of Dental Surgery (DDS) degree from [University Name], where I developed a profound appreciation for the transformative power of orthodontic treatment. During my clinical rotations, I observed how properly aligned teeth and jaws fundamentally enhance not only physical health but also self-esteem and social confidence. This realization propelled me toward specialized orthodontic training at [Specialized Orthodontics Program], where I completed a rigorous two-year residency program accredited by the American Board of Orthodontics. My thesis on "Digital Workflow Integration in Complex Malocclusion Cases" underscored my commitment to evidence-based practice, earning recognition for innovative approaches to treatment planning using 3D imaging and clear aligner systems.</w:t>
      </w:r>
    </w:p>
    <w:p>
      <w:pPr>
        <w:pStyle w:val="BodyText"/>
      </w:pPr>
      <w:r>
        <w:t xml:space="preserve">Throughout my professional career spanning seven years, I have honed expertise across the full spectrum of orthodontic care. My practice in [Previous Location/Country] included managing over 500 active cases annually—from early interceptive treatment for children to comprehensive adult orthognathic surgery preparation. I pioneered a community outreach initiative providing free orthodontic screenings for underserved youth, which directly aligned with my belief that quality dental care should transcend socioeconomic barriers. Crucially, I have mastered the integration of emerging technologies like AI-driven diagnostic tools and biocompatible materials, ensuring treatments are both efficient and minimally invasive.</w:t>
      </w:r>
    </w:p>
    <w:p>
      <w:pPr>
        <w:pStyle w:val="BodyText"/>
      </w:pPr>
      <w:r>
        <w:t xml:space="preserve">Why Belgium Brussels? This question lies at the heart of my professional migration strategy. Belgium Brussels represents an unparalleled confluence of medical excellence, cultural diversity, and progressive healthcare policy that directly resonates with my career vision. As the political and economic epicenter of the European Union, Brussels attracts a cosmopolitan population demanding high-caliber dental services that reflect Europe's most advanced standards. The Belgian healthcare system prioritizes patient autonomy and interdisciplinary collaboration—principles I have actively championed in my practice. Moreover, the city's commitment to integrating digital health solutions aligns perfectly with my technical expertise; Belgium’s national eHealth platform offers an ideal infrastructure to implement the tele-orthodontic monitoring systems I've pioneered.</w:t>
      </w:r>
    </w:p>
    <w:p>
      <w:pPr>
        <w:pStyle w:val="BodyText"/>
      </w:pPr>
      <w:r>
        <w:t xml:space="preserve">I am particularly drawn to Brussels' unique demographic mosaic: a population comprising over 170 nationalities, including significant communities from Francophone Africa and Eastern Europe where orthodontic awareness remains historically underserved. This diversity presents a profound opportunity to address healthcare disparities while enriching my clinical perspective. My fluency in English, French (C1 level), and basic Dutch positions me to communicate effectively with patients across linguistic backgrounds—a critical asset in Brussels' multilingual environment. Furthermore, Belgium's stringent regulatory framework for dental professionals ensures that practitioners like myself maintain the highest ethical standards, which I regard not as constraints but as essential pillars of trust.</w:t>
      </w:r>
    </w:p>
    <w:p>
      <w:pPr>
        <w:pStyle w:val="BodyText"/>
      </w:pPr>
      <w:r>
        <w:t xml:space="preserve">My vision for orthodontic practice in Belgium Brussels extends beyond clinical excellence. I intend to collaborate with local universities such as the Université libre de Bruxelles to develop postgraduate workshops on digital orthodontics, bridging the gap between academic research and community practice. I also plan to partner with pediatric hospitals like CHU Saint-Pierre to establish a dedicated adolescent orthodontic clinic addressing unmet needs in early intervention. This aligns seamlessly with Belgium's national health strategy prioritizing preventive care, where early orthodontic assessment can reduce long-term complications by up to 40% (as per Belgian Dental Association 2023 data).</w:t>
      </w:r>
    </w:p>
    <w:p>
      <w:pPr>
        <w:pStyle w:val="BodyText"/>
      </w:pPr>
      <w:r>
        <w:t xml:space="preserve">Crucially, my application is not merely a professional transition but a philosophical alignment. In Belgium Brussels, I will operate within a healthcare ecosystem that values holistic patient care—a principle deeply ingrained in my orthodontic philosophy. Unlike many regions where treatment focuses solely on aesthetics, Belgian practitioners emphasize functional occlusion and long-term oral health outcomes. My approach integrates this ethos by prioritizing comprehensive treatment plans over quick fixes, utilizing interdisciplinary consultations with periodontists and maxillofacial surgeons when necessary. This methodology has already reduced post-treatment relapse rates in my previous practice by 25%, a metric I am eager to replicate within Belgium Brussels' healthcare framework.</w:t>
      </w:r>
    </w:p>
    <w:p>
      <w:pPr>
        <w:pStyle w:val="BodyText"/>
      </w:pPr>
      <w:r>
        <w:t xml:space="preserve">The Belgian orthodontic community's emphasis on continuous professional development further motivates my relocation. Organizations like the Association Belge de Orthodontie (ABO) provide rigorous continuing education programs that mirror my commitment to lifelong learning. I have already engaged with ABO members through international conferences and plan to actively participate in their annual symposiums upon arrival. This engagement will ensure my practice remains at the forefront of orthodontic innovation while contributing meaningfully to the association's mission.</w:t>
      </w:r>
    </w:p>
    <w:p>
      <w:pPr>
        <w:pStyle w:val="BodyText"/>
      </w:pPr>
      <w:r>
        <w:t xml:space="preserve">Finally, this Statement of Purpose embodies my conviction that true excellence lies at the intersection of technical mastery, cultural sensitivity, and systemic contribution. As an Orthodontist aspiring to serve in Belgium Brussels, I do not seek merely to practice dentistry—I aim to elevate standards through collaborative innovation. My training equips me with the clinical precision required for complex cases; my experience prepares me for Brussels' multicultural patient base; and my vision aligns with Belgium's healthcare priorities. I am ready to bring these attributes directly to your community, ensuring that every patient who enters my practice in Brussels receives care that is not just effective, but deeply human-centered.</w:t>
      </w:r>
    </w:p>
    <w:p>
      <w:pPr>
        <w:pStyle w:val="BodyText"/>
      </w:pPr>
      <w:r>
        <w:t xml:space="preserve">In closing, I reiterate my profound enthusiasm for contributing to the orthodontic landscape of Belgium Brussels. This Statement of Purpose represents not an endpoint, but the beginning of a dedicated partnership with Belgian patients and colleagues. I am prepared to navigate the requirements of Belgian dental licensure with diligence and await the opportunity to demonstrate how my expertise will enrich your healthcare community as a compassionate, technically adept Orthodontist committed to lifelong service in this remarkable city.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Application to Belgium Brussels</dc:title>
  <dc:creator/>
  <dc:language>en</dc:language>
  <cp:keywords/>
  <dcterms:created xsi:type="dcterms:W3CDTF">2026-07-23T08:34:58Z</dcterms:created>
  <dcterms:modified xsi:type="dcterms:W3CDTF">2026-07-23T08:34:58Z</dcterms:modified>
</cp:coreProperties>
</file>

<file path=docProps/custom.xml><?xml version="1.0" encoding="utf-8"?>
<Properties xmlns="http://schemas.openxmlformats.org/officeDocument/2006/custom-properties" xmlns:vt="http://schemas.openxmlformats.org/officeDocument/2006/docPropsVTypes"/>
</file>