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Orthodontist</w:t>
      </w:r>
      <w:r>
        <w:t xml:space="preserve"> </w:t>
      </w:r>
      <w:r>
        <w:t xml:space="preserve">Application</w:t>
      </w:r>
    </w:p>
    <w:bookmarkStart w:id="25" w:name="X86b4c0af36256e45122d3150e0c2dd3d5f96b33"/>
    <w:p>
      <w:pPr>
        <w:pStyle w:val="Heading1"/>
      </w:pPr>
      <w:r>
        <w:t xml:space="preserve">STATEMENT OF PURPOSE FOR ORTHODONTIC PRACTICE IN CANADA TORONTO</w:t>
      </w:r>
    </w:p>
    <w:p>
      <w:pPr>
        <w:pStyle w:val="FirstParagraph"/>
      </w:pPr>
      <w:r>
        <w:t xml:space="preserve">As I prepare to embark on my professional journey as a qualified Orthodontist, I write this Statement of Purpose with profound commitment to establishing my practice within the dynamic healthcare landscape of Canada Toronto. My aspiration extends beyond clinical excellence; it encompasses contributing meaningfully to Toronto's diverse communities through specialized orthodontic care that aligns with Canada's patient-centered healthcare philosophy. This document articulates my academic foundation, professional motivation, and unwavering dedication to becoming an integral part of Toronto's dental healthcare ecosystem.</w:t>
      </w:r>
    </w:p>
    <w:bookmarkStart w:id="20" w:name="academic-and-clinical-foundation"/>
    <w:p>
      <w:pPr>
        <w:pStyle w:val="Heading2"/>
      </w:pPr>
      <w:r>
        <w:t xml:space="preserve">Academic and Clinical Foundation</w:t>
      </w:r>
    </w:p>
    <w:p>
      <w:pPr>
        <w:pStyle w:val="FirstParagraph"/>
      </w:pPr>
      <w:r>
        <w:t xml:space="preserve">My journey toward orthodontics began during my undergraduate studies in Biomedical Sciences at the University of Montreal, where I developed a fascination with craniofacial development and the transformative power of malocclusion correction. This interest crystallized during my dental education at Laval University's Faculty of Dentistry, where I consistently ranked in the top 10% of my class. My thesis on "Genetic Markers in Early Orthodontic Treatment Response" was published in the Canadian Journal of Orthodontics, affirming my scholarly commitment to evidence-based practice. The rigorous training at Laval emphasized not only technical proficiency but also ethical patient communication—principles I now recognize as essential for success within Canada's regulated healthcare framework.</w:t>
      </w:r>
    </w:p>
    <w:p>
      <w:pPr>
        <w:pStyle w:val="BodyText"/>
      </w:pPr>
      <w:r>
        <w:t xml:space="preserve">My orthodontic residency at McGill University's Faculty of Dentistry provided advanced clinical immersion. Under the mentorship of Dr. Élise Moreau, a pioneer in digital orthodontics, I mastered interdisciplinary treatment planning involving oral surgery and periodontics. During my 24-month residency, I managed over 500 complex cases—including cleft lip/palate patients and orthognathic surgery preparatory treatments—while maintaining a 98% patient satisfaction rate through personalized care approaches. This experience solidified my understanding of Canada's comprehensive dental care standards, particularly the emphasis on preventive care and long-term oral health outcomes that distinguish our healthcare system.</w:t>
      </w:r>
    </w:p>
    <w:bookmarkEnd w:id="20"/>
    <w:bookmarkStart w:id="21" w:name="X1f369a9eaff9e6a2854ac140c4de14fc99bdbf9"/>
    <w:p>
      <w:pPr>
        <w:pStyle w:val="Heading2"/>
      </w:pPr>
      <w:r>
        <w:t xml:space="preserve">Why Orthodontics? The Transformative Impact</w:t>
      </w:r>
    </w:p>
    <w:p>
      <w:pPr>
        <w:pStyle w:val="FirstParagraph"/>
      </w:pPr>
      <w:r>
        <w:t xml:space="preserve">Orthodontics transcends mere aesthetics for me; it represents a profound opportunity to alter life trajectories. I recall a 14-year-old patient in Montreal with severe Class III malocclusion who avoided social interactions due to self-consciousness. After two years of treatment, she not only gained functional occlusion but also blossomed academically and socially—becoming the captain of her school's debate team. This experience crystallized my belief that Orthodontist is a profession uniquely positioned to empower patients across all socioeconomic strata. In Canada Toronto—a city where 56% of residents are foreign-born—I see unparalleled opportunity to address cultural barriers in oral healthcare while promoting equity through accessible, culturally competent orthodontic services.</w:t>
      </w:r>
    </w:p>
    <w:bookmarkEnd w:id="21"/>
    <w:bookmarkStart w:id="22" w:name="why-canada-toronto-a-strategic-alignment"/>
    <w:p>
      <w:pPr>
        <w:pStyle w:val="Heading2"/>
      </w:pPr>
      <w:r>
        <w:t xml:space="preserve">Why Canada Toronto? A Strategic Alignment</w:t>
      </w:r>
    </w:p>
    <w:p>
      <w:pPr>
        <w:pStyle w:val="FirstParagraph"/>
      </w:pPr>
      <w:r>
        <w:t xml:space="preserve">Canada's healthcare system provides the ideal environment for my professional ethos. Unlike purely private models elsewhere, Canada's universal coverage ensures orthodontic care remains within reach of diverse populations—particularly vital in Toronto, where income disparities create significant oral health inequities. The Ontario Association of Orthodontists' recent report highlighting a 35% shortage of specialists in high-density neighborhoods like Scarborough and North York confirms the urgent need for new practitioners. Toronto's status as Canada's most multicultural city (with 49% immigrant population) also demands orthodontic professionals who understand linguistic diversity and cultural nuances in treatment acceptance—skills I've honed through volunteer work at Toronto Community Health Centre.</w:t>
      </w:r>
    </w:p>
    <w:p>
      <w:pPr>
        <w:pStyle w:val="BodyText"/>
      </w:pPr>
      <w:r>
        <w:t xml:space="preserve">Furthermore, Canada's regulatory framework for dental professionals offers exceptional stability. The College of Dentists of Ontario's stringent yet supportive licensure process ensures patient safety while fostering professional growth. Toronto's academic institutions like University of Toronto and Sinai Health System provide unparalleled continuing education resources—crucial for mastering emerging technologies like AI-driven treatment planning and clear aligner therapy, which I've already integrated into my practice through recent certifications.</w:t>
      </w:r>
    </w:p>
    <w:bookmarkEnd w:id="22"/>
    <w:bookmarkStart w:id="23" w:name="X5ed5800acbcae3930e1b40f6c95bd93aaf7f9f8"/>
    <w:p>
      <w:pPr>
        <w:pStyle w:val="Heading2"/>
      </w:pPr>
      <w:r>
        <w:t xml:space="preserve">Future Vision: Serving Toronto with Compassion</w:t>
      </w:r>
    </w:p>
    <w:p>
      <w:pPr>
        <w:pStyle w:val="FirstParagraph"/>
      </w:pPr>
      <w:r>
        <w:t xml:space="preserve">My long-term vision centers on establishing a community-focused orthodontic practice in downtown Toronto that bridges gaps in accessible care. I plan to partner with local schools to implement early intervention screening programs targeting low-income neighborhoods, inspired by the successful "Smiles for Kids" initiative at St. Michael's Hospital. As an Orthodontist, I will prioritize holistic treatment—addressing not only dental alignment but also related issues like sleep apnea in adolescents through collaboration with Toronto Sleep Medicine specialists.</w:t>
      </w:r>
    </w:p>
    <w:p>
      <w:pPr>
        <w:pStyle w:val="BodyText"/>
      </w:pPr>
      <w:r>
        <w:t xml:space="preserve">Crucially, I aim to contribute to Canada's dental research ecosystem by participating in multi-center studies on orthodontic retention strategies for diverse ethnic populations. My upcoming fellowship application with the University of Toronto's Faculty of Dentistry will focus on optimizing treatment protocols for Asian and South Asian patients—a demographic experiencing disproportionate orthodontic treatment gaps in Toronto.</w:t>
      </w:r>
    </w:p>
    <w:bookmarkEnd w:id="23"/>
    <w:bookmarkStart w:id="24" w:name="conclusion-commitment-to-canadian-values"/>
    <w:p>
      <w:pPr>
        <w:pStyle w:val="Heading2"/>
      </w:pPr>
      <w:r>
        <w:t xml:space="preserve">Conclusion: Commitment to Canadian Values</w:t>
      </w:r>
    </w:p>
    <w:p>
      <w:pPr>
        <w:pStyle w:val="FirstParagraph"/>
      </w:pPr>
      <w:r>
        <w:t xml:space="preserve">My journey from dental school to orthodontic specialization has been guided by a singular purpose: to become an Orthodontist who embodies Canada's values of inclusivity, evidence-based practice, and community service. Toronto represents not just a location for my practice, but the vibrant stage where I can deliver exceptional care while addressing systemic inequities in oral healthcare. As a future Canadian dental professional, I pledge to uphold the highest standards of the College of Dentists of Ontario while innovating in service delivery models that meet Toronto's evolving needs.</w:t>
      </w:r>
    </w:p>
    <w:p>
      <w:pPr>
        <w:pStyle w:val="BodyText"/>
      </w:pPr>
      <w:r>
        <w:t xml:space="preserve">With profound respect for Canada's healthcare philosophy and unwavering dedication to Toronto's diverse population, I submit this Statement of Purpose with confidence that my skills, vision, and cultural sensitivity align precisely with the requirements for Orthodontist practice in Canada Toronto. I am prepared to contribute immediately as a compassionate clinician, dedicated researcher, and community advocate within your esteemed dental profession.</w:t>
      </w:r>
    </w:p>
    <w:p>
      <w:pPr>
        <w:pStyle w:val="BodyText"/>
      </w:pPr>
      <w:r>
        <w:t xml:space="preserve">Respectfully submitted,</w:t>
      </w:r>
    </w:p>
    <w:p>
      <w:pPr>
        <w:pStyle w:val="BodyText"/>
      </w:pPr>
      <w:r>
        <w:t xml:space="preserve">[Your Full Name]</w:t>
      </w:r>
    </w:p>
    <w:p>
      <w:pPr>
        <w:pStyle w:val="BodyText"/>
      </w:pPr>
      <w:r>
        <w:t xml:space="preserve">Registered Dental Hygienist (Pending Licensure)</w:t>
      </w:r>
    </w:p>
    <w:p>
      <w:pPr>
        <w:pStyle w:val="BodyText"/>
      </w:pPr>
      <w:r>
        <w:t xml:space="preserve">Toronto, Ontario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Orthodontist Application</dc:title>
  <dc:creator/>
  <dc:language>en</dc:language>
  <cp:keywords/>
  <dcterms:created xsi:type="dcterms:W3CDTF">2026-07-21T03:01:20Z</dcterms:created>
  <dcterms:modified xsi:type="dcterms:W3CDTF">2026-07-21T03:01:20Z</dcterms:modified>
</cp:coreProperties>
</file>

<file path=docProps/custom.xml><?xml version="1.0" encoding="utf-8"?>
<Properties xmlns="http://schemas.openxmlformats.org/officeDocument/2006/custom-properties" xmlns:vt="http://schemas.openxmlformats.org/officeDocument/2006/docPropsVTypes"/>
</file>