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557dd8d143ccb0acda8aebcc5eeda226432cb77"/>
    <w:p>
      <w:pPr>
        <w:pStyle w:val="Heading1"/>
      </w:pPr>
      <w:r>
        <w:t xml:space="preserve">Statement of Purpose: Advancing Orthodontic Care in Canada Vancouver</w:t>
      </w:r>
    </w:p>
    <w:p>
      <w:pPr>
        <w:pStyle w:val="FirstParagraph"/>
      </w:pPr>
      <w:r>
        <w:t xml:space="preserve">As I prepare to submit this Statement of Purpose, I reflect on a journey defined by unwavering dedication to orthodontics and an enduring aspiration to establish my practice within the vibrant healthcare landscape of Canada Vancouver. This document articulates not merely my professional qualifications but my profound commitment to transforming smiles and enhancing oral health in one of North America's most dynamic multicultural cities. As an aspiring Orthodontist, I am driven by the belief that excellence in orthodontic care must be accessible, culturally sensitive, and rooted in evidence-based practice—a vision I intend to realize through my work within Canada Vancouver's healthcare ecosystem.</w:t>
      </w:r>
    </w:p>
    <w:bookmarkStart w:id="20" w:name="Xa057d76aa000af589b774c93a2b837d23b56d82"/>
    <w:p>
      <w:pPr>
        <w:pStyle w:val="Heading2"/>
      </w:pPr>
      <w:r>
        <w:t xml:space="preserve">Academic Foundation and Clinical Expertise</w:t>
      </w:r>
    </w:p>
    <w:p>
      <w:pPr>
        <w:pStyle w:val="FirstParagraph"/>
      </w:pPr>
      <w:r>
        <w:t xml:space="preserve">My academic journey began at [Your University Name], where I earned my Doctor of Dental Surgery (DDS) degree with honors. During dental school, I discovered orthodontics as the perfect convergence of artistry and precision—where meticulous planning meets transformative patient outcomes. This passion led me to complete a rigorous three-year orthodontic residency program at [Residency Program Name], accredited by the American Board of Orthodontics. Throughout my training, I mastered advanced techniques including clear aligner therapy, surgical orthodontics, and digital treatment planning using iTero® and 3D imaging technologies. My residency culminated in a research thesis on "Innovations in Interceptive Orthodontics for Pediatric Patients with Cleft Lip/Palate," published in the Journal of Clinical Orthodontics. This work reinforced my conviction that orthodontic excellence requires continuous learning—a principle I intend to uphold as an Orthodontist practicing in Canada Vancouver.</w:t>
      </w:r>
    </w:p>
    <w:bookmarkEnd w:id="20"/>
    <w:bookmarkStart w:id="21" w:name="X7b65cb0525eccdbc4e3331a51202c04f6100846"/>
    <w:p>
      <w:pPr>
        <w:pStyle w:val="Heading2"/>
      </w:pPr>
      <w:r>
        <w:t xml:space="preserve">The Compelling Appeal of Canada Vancouver</w:t>
      </w:r>
    </w:p>
    <w:p>
      <w:pPr>
        <w:pStyle w:val="FirstParagraph"/>
      </w:pPr>
      <w:r>
        <w:t xml:space="preserve">Canada Vancouver represents more than a geographic destination; it embodies the ideal environment for my professional mission. The city’s unparalleled cultural diversity—home to over 40% of residents born outside Canada—demands an Orthodontist capable of delivering personalized care that respects individual backgrounds and health beliefs. I am particularly drawn to Vancouver’s patient-centered healthcare model, which emphasizes preventive care and interdisciplinary collaboration, aligning with my philosophy that orthodontics is integral to overall wellness. Furthermore, the British Columbia Dental Association’s focus on advancing oral health equity resonates deeply with my goal to serve underserved communities in East Vancouver and the Downtown Eastside. Unlike many urban centers where orthodontic services remain inaccessible due to cost or cultural barriers, Vancouver’s universal healthcare framework provides a foundation for inclusive care—a critical factor in my decision to establish practice here.</w:t>
      </w:r>
    </w:p>
    <w:bookmarkEnd w:id="21"/>
    <w:bookmarkStart w:id="22" w:name="addressing-local-community-needs"/>
    <w:p>
      <w:pPr>
        <w:pStyle w:val="Heading2"/>
      </w:pPr>
      <w:r>
        <w:t xml:space="preserve">Addressing Local Community Needs</w:t>
      </w:r>
    </w:p>
    <w:p>
      <w:pPr>
        <w:pStyle w:val="FirstParagraph"/>
      </w:pPr>
      <w:r>
        <w:t xml:space="preserve">My clinical experiences during residency exposed me to significant gaps in orthodontic access within multicultural communities. In Toronto, I volunteered at community clinics serving immigrant families where language barriers and financial constraints often delayed critical treatment. This inspired my capstone project on "Culturally Adaptive Orthodontic Treatment Plans for Multilingual Patients," which I presented at the Canadian Association of Orthodontists (CAO) conference in 2023. Vancouver’s unique demographic profile—featuring large South Asian, Chinese, Filipino, and Indigenous populations—presents both a challenge and an opportunity. As an Orthodontist in Canada Vancouver, I plan to partner with community centers like the Vancouver Native Health Society and Chinatown Community Services to offer subsidized consultations. I will also develop multilingual educational resources in Punjabi, Mandarin, and Tagalog to demystify orthodontic care for non-English speakers—a necessity reflected in BC’s 2023 Oral Health Report highlighting disparities among immigrant communities.</w:t>
      </w:r>
    </w:p>
    <w:bookmarkEnd w:id="22"/>
    <w:bookmarkStart w:id="23" w:name="X84ba6b8f7293c7eda82f2a1addc9ad8992a2dee"/>
    <w:p>
      <w:pPr>
        <w:pStyle w:val="Heading2"/>
      </w:pPr>
      <w:r>
        <w:t xml:space="preserve">Integration into Canada’s Healthcare System</w:t>
      </w:r>
    </w:p>
    <w:p>
      <w:pPr>
        <w:pStyle w:val="FirstParagraph"/>
      </w:pPr>
      <w:r>
        <w:t xml:space="preserve">I recognize that practicing as an Orthodontist in Canada Vancouver requires full compliance with provincial regulations. I have completed the National Dental Examination Board (NDEB) assessments and am currently pursuing certification through the College of Dental Surgeons of British Columbia (CDSBC). My understanding of Canada’s healthcare framework extends beyond licensure: I am committed to collaborating with general dentists, pediatricians, and speech therapists to provide holistic care. For instance, Vancouver’s high rate of temporomandibular joint disorders (TMJ) among young adults—a concern often linked to orthodontic misalignment—demands coordinated interventions. My proposed practice will feature a dedicated TMJ assessment protocol integrated with orthodontic treatment plans, directly addressing a priority identified in the BC Ministry of Health’s 2024 Oral Health Strategy.</w:t>
      </w:r>
    </w:p>
    <w:bookmarkEnd w:id="23"/>
    <w:bookmarkStart w:id="24" w:name="X341a30e0f42ab645239819d901ba364c528efc6"/>
    <w:p>
      <w:pPr>
        <w:pStyle w:val="Heading2"/>
      </w:pPr>
      <w:r>
        <w:t xml:space="preserve">Long-Term Vision: Elevating Orthodontic Standards</w:t>
      </w:r>
    </w:p>
    <w:p>
      <w:pPr>
        <w:pStyle w:val="FirstParagraph"/>
      </w:pPr>
      <w:r>
        <w:t xml:space="preserve">Beyond clinical practice, I envision contributing to Vancouver’s orthodontic community through education and advocacy. I plan to collaborate with the University of British Columbia Faculty of Dentistry on continuing education workshops focused on emerging technologies like AI-driven treatment prediction models. Additionally, I aim to establish a scholarship fund for Indigenous students pursuing dentistry—a direct response to Canada’s Truth and Reconciliation Commission Calls to Action regarding healthcare accessibility. My long-term goal is to co-found the "Vancouver Orthodontic Equity Initiative," a non-profit program providing free treatment for low-income youth with severe malocclusion, modeled after successful programs in Montreal but tailored to Vancouver’s specific needs.</w:t>
      </w:r>
    </w:p>
    <w:bookmarkEnd w:id="24"/>
    <w:bookmarkStart w:id="25" w:name="conclusion-a-lifelong-commitment"/>
    <w:p>
      <w:pPr>
        <w:pStyle w:val="Heading2"/>
      </w:pPr>
      <w:r>
        <w:t xml:space="preserve">Conclusion: A Lifelong Commitment</w:t>
      </w:r>
    </w:p>
    <w:p>
      <w:pPr>
        <w:pStyle w:val="FirstParagraph"/>
      </w:pPr>
      <w:r>
        <w:t xml:space="preserve">This Statement of Purpose is not merely an application; it is a testament to my readiness to become a pillar of Vancouver’s healthcare community. As an Orthodontist, I will embody the values that define Canada Vancouver: inclusivity, innovation, and compassionate care. I have meticulously prepared for this transition—from securing my NDEB credentials to studying BC’s dental legislation—ensuring that when I step into practice in downtown Vancouver, my skills will be immediately aligned with local needs. The opportunity to serve families across the city’s diverse neighborhoods is both a privilege and a responsibility I embrace wholeheartedly. With every brace placed and smile transformed, I will honor the trust placed in me as an Orthodontist while advancing the legacy of excellence that defines Canada Vancouver's healthcare future. My journey has prepared me not just to work in this city, but to help shape it.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Practice in Canada Vancouver</dc:title>
  <dc:creator/>
  <dc:language>en</dc:language>
  <cp:keywords/>
  <dcterms:created xsi:type="dcterms:W3CDTF">2025-12-10T20:41:03Z</dcterms:created>
  <dcterms:modified xsi:type="dcterms:W3CDTF">2025-12-10T20:41:03Z</dcterms:modified>
</cp:coreProperties>
</file>

<file path=docProps/custom.xml><?xml version="1.0" encoding="utf-8"?>
<Properties xmlns="http://schemas.openxmlformats.org/officeDocument/2006/custom-properties" xmlns:vt="http://schemas.openxmlformats.org/officeDocument/2006/docPropsVTypes"/>
</file>