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Ghana</w:t>
      </w:r>
      <w:r>
        <w:t xml:space="preserve"> </w:t>
      </w:r>
      <w:r>
        <w:t xml:space="preserve">Accra</w:t>
      </w:r>
    </w:p>
    <w:bookmarkStart w:id="20" w:name="Xe9d173cadee305201a88405910b79aef88010f8"/>
    <w:p>
      <w:pPr>
        <w:pStyle w:val="Heading1"/>
      </w:pPr>
      <w:r>
        <w:t xml:space="preserve">Statement of Purpose: Advancing Orthodontic Care in Ghana Accra</w:t>
      </w:r>
    </w:p>
    <w:p>
      <w:pPr>
        <w:pStyle w:val="FirstParagraph"/>
      </w:pPr>
      <w:r>
        <w:t xml:space="preserve">As a dedicated dental professional with specialized training and a profound commitment to transforming oral health outcomes, I present this Statement of Purpose to formally express my intent to establish and lead an innovative orthodontic practice in Accra, Ghana. This document outlines my qualifications, vision for addressing critical gaps in orthodontic services within Ghana’s capital city, and unwavering dedication to serving the diverse communities of Accra with culturally sensitive, high-quality care. The mission of this Statement of Purpose is clear: to position myself as a leading Orthodontist committed to elevating standards and accessibility of orthodontic treatment across Ghana Accra.</w:t>
      </w:r>
    </w:p>
    <w:p>
      <w:pPr>
        <w:pStyle w:val="BodyText"/>
      </w:pPr>
      <w:r>
        <w:t xml:space="preserve">My academic journey culminated in a Doctorate in Dental Surgery (DDS) from the University of Cape Coast, followed by a specialized Master’s degree in Orthodontics at the University of Ghana Medical School. During my clinical training, I performed over 500 orthodontic cases, including complex malocclusion corrections and interdisciplinary treatments involving prosthodontics and periodontics. However, it was during my internship at the Komfo Anokye Teaching Hospital (KATH) in Accra that I witnessed the profound unmet need for specialized orthodontic care. I observed children with severe crowding and skeletal discrepancies waiting years for treatment due to a critical shortage of certified Orthodontists across Ghana—especially outside major urban centers like Accra. This experience crystallized my resolve to serve where the need is greatest, making Ghana Accra the strategic foundation for my practice.</w:t>
      </w:r>
    </w:p>
    <w:p>
      <w:pPr>
        <w:pStyle w:val="BodyText"/>
      </w:pPr>
      <w:r>
        <w:t xml:space="preserve">Accra, as Ghana’s political, economic, and healthcare hub, presents a unique opportunity to address systemic gaps in orthodontic access. With a population exceeding 3.5 million and rapid urbanization driving increased demand for cosmetic and functional dental care, the city faces an acute shortage of specialists. According to the Ghana Dental Association (2023), less than 1% of Ghana’s dentists are certified Orthodontists, resulting in overcrowded public facilities and prohibitive costs for private services. Many families prioritize immediate health crises over orthodontic treatment, leading to lifelong complications like speech impediments, poor oral hygiene, and diminished self-esteem—particularly among school-aged children. My practice in Accra will directly confront these challenges by implementing a dual-model approach: premium private care for those seeking advanced options (including Invisalign and digital smile design) while establishing a community outreach program offering subsidized treatments at our clinic near Kaneshie Market, ensuring affordability for low-income families.</w:t>
      </w:r>
    </w:p>
    <w:p>
      <w:pPr>
        <w:pStyle w:val="BodyText"/>
      </w:pPr>
      <w:r>
        <w:t xml:space="preserve">My vision extends beyond clinical excellence to community transformation. I have designed a comprehensive framework integrating mobile clinics that visit public schools in Accra’s peri-urban communities (e.g., Ashaiman and La) for early screening and education on oral hygiene. This initiative, developed in consultation with the Ghana Health Service, addresses the root causes of delayed care—lack of awareness and financial barriers. Furthermore, I am committed to training Ghanaian dental students through partnerships with the University of Ghana’s School of Dentistry, ensuring sustainable growth in orthodontic expertise within our nation. As an Orthodontist deeply embedded in Accra’s social fabric, I will collaborate with local chiefs and community leaders to build trust and normalize orthodontic care as essential health infrastructure—not merely cosmetic.</w:t>
      </w:r>
    </w:p>
    <w:p>
      <w:pPr>
        <w:pStyle w:val="BodyText"/>
      </w:pPr>
      <w:r>
        <w:t xml:space="preserve">My technical proficiency aligns precisely with the demands of modern orthodontics in Ghana’s evolving healthcare landscape. I am certified in advanced techniques including self-ligating braces, clear aligner therapy, and cone-beam computed tomography (CBCT) diagnostics—critical tools for accurate treatment planning in complex cases prevalent across our population. Having worked with global manufacturers like Align Technology and 3M to adapt solutions for resource-limited settings, I bring practical expertise in implementing cost-effective digital workflows that reduce chairtime without compromising outcomes. In Accra’s bustling environment, this efficiency ensures we serve more patients within shorter wait times—a stark contrast to the current system where families endure 12–18 month delays.</w:t>
      </w:r>
    </w:p>
    <w:p>
      <w:pPr>
        <w:pStyle w:val="BodyText"/>
      </w:pPr>
      <w:r>
        <w:t xml:space="preserve">The importance of cultural competence cannot be overstated in my practice. Growing up in Ghana, I understand the nuances of local dietary habits (e.g., high starch consumption accelerating decay), family dynamics influencing treatment decisions, and traditional health beliefs that may hinder care-seeking. My Statement of Purpose includes mandatory cultural sensitivity training for all staff and a multilingual approach—speaking Twi, Ewe, and English—to foster rapport. For instance, I plan to develop educational materials in local dialects explaining the benefits of early orthodontic intervention using relatable metaphors like “strong teeth = strong future,” resonating with Ghanaian parental aspirations.</w:t>
      </w:r>
    </w:p>
    <w:p>
      <w:pPr>
        <w:pStyle w:val="BodyText"/>
      </w:pPr>
      <w:r>
        <w:t xml:space="preserve">Financial sustainability is another pillar of my strategy. I have secured preliminary partnerships with Accra-based insurance providers like Prudential Life and Ghana Commercial Bank to integrate orthodontic coverage into their health plans, making treatment accessible beyond affluent demographics. Additionally, my clinic will operate under a sliding-scale fee structure based on household income levels—ensuring that no child in Accra is denied care due to poverty. This model has been validated through pilot programs I led in Kumasi during my residency, where participation rates increased by 65% among low-income groups.</w:t>
      </w:r>
    </w:p>
    <w:p>
      <w:pPr>
        <w:pStyle w:val="BodyText"/>
      </w:pPr>
      <w:r>
        <w:t xml:space="preserve">Ultimately, this Statement of Purpose embodies my pledge to Ghana Accra and its people. As an Orthodontist, I do not merely correct smiles—I empower individuals to engage confidently with education, employment, and society. My practice will become a beacon for evidence-based care in a region where such services remain scarce. By blending clinical excellence with community-centered innovation, I aim to set a new standard for orthodontic practice in Ghana: one that is equitable, efficient, and deeply rooted in the values of Accra’s vibrant communities.</w:t>
      </w:r>
    </w:p>
    <w:p>
      <w:pPr>
        <w:pStyle w:val="BodyText"/>
      </w:pPr>
      <w:r>
        <w:t xml:space="preserve">I am prepared to invest my expertise, passion, and resources into transforming orthodontic care in Ghana Accra. This Statement of Purpose is more than a document—it is a promise to the people I will serve. I eagerly anticipate contributing to Ghana’s healthcare renaissance as an Orthodontist who understands that every straightened smile represents not just improved function, but a brighter future for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Ghana Accra</dc:title>
  <dc:creator/>
  <dc:language>en</dc:language>
  <cp:keywords/>
  <dcterms:created xsi:type="dcterms:W3CDTF">2025-12-10T23:46:12Z</dcterms:created>
  <dcterms:modified xsi:type="dcterms:W3CDTF">2025-12-10T23:46:12Z</dcterms:modified>
</cp:coreProperties>
</file>

<file path=docProps/custom.xml><?xml version="1.0" encoding="utf-8"?>
<Properties xmlns="http://schemas.openxmlformats.org/officeDocument/2006/custom-properties" xmlns:vt="http://schemas.openxmlformats.org/officeDocument/2006/docPropsVTypes"/>
</file>