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Career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f1f991dbbb823502ec12cce9daa3e79e2ad093"/>
    <w:p>
      <w:pPr>
        <w:pStyle w:val="Heading1"/>
      </w:pPr>
      <w:r>
        <w:t xml:space="preserve">Statement of Purpose: Advancing Orthodontic Care in Ivory Coast Abidjan</w:t>
      </w:r>
    </w:p>
    <w:p>
      <w:pPr>
        <w:pStyle w:val="FirstParagraph"/>
      </w:pPr>
      <w:r>
        <w:t xml:space="preserve">As I prepare to embark on my professional journey as an</w:t>
      </w:r>
      <w:r>
        <w:t xml:space="preserve"> </w:t>
      </w:r>
      <w:r>
        <w:rPr>
          <w:bCs/>
          <w:b/>
        </w:rPr>
        <w:t xml:space="preserve">Orthodontist</w:t>
      </w:r>
      <w:r>
        <w:t xml:space="preserve">, my Statement of Purpose centers on a profound commitment to transforming oral healthcare access and excellence within the vibrant, dynamic context of the</w:t>
      </w:r>
      <w:r>
        <w:t xml:space="preserve"> </w:t>
      </w:r>
      <w:r>
        <w:rPr>
          <w:bCs/>
          <w:b/>
        </w:rPr>
        <w:t xml:space="preserve">Ivory Coast Abidjan</w:t>
      </w:r>
      <w:r>
        <w:t xml:space="preserve">. This document articulates not merely my academic and clinical qualifications, but my deep-seated motivation to address the specific dental health needs of Ivory Coast’s most populous city, where cultural richness meets evolving healthcare demands. My aspiration is to become an integral part of Abidjan’s medical community, bridging the gap between global orthodontic advancements and the unique socio-cultural landscape of West Africa.</w:t>
      </w:r>
    </w:p>
    <w:p>
      <w:pPr>
        <w:pStyle w:val="BodyText"/>
      </w:pPr>
      <w:r>
        <w:t xml:space="preserve">My foundational training in dentistry at [University Name] equipped me with rigorous clinical skills, but it was during my specialized residency in orthodontics that I discovered my true calling. Witnessing patients—particularly adolescents—gain confidence through corrected malocclusions (misaligned bites and crooked teeth) ignited a passion beyond technical proficiency. Orthodontics, I realized, is not merely about straightening teeth; it is about enhancing self-esteem, facilitating better oral hygiene practices, and improving overall quality of life. This understanding crystallized during my clinical rotations in underserved communities within my home country (or prior location), where access to specialty care was severely limited. The disparity between the advanced orthodontic techniques available in developed nations and their near absence in many African urban centers became a powerful motivator for my career focus.</w:t>
      </w:r>
    </w:p>
    <w:p>
      <w:pPr>
        <w:pStyle w:val="BodyText"/>
      </w:pPr>
      <w:r>
        <w:t xml:space="preserve">Why Ivory Coast Abidjan? This is not an arbitrary choice, but a deeply considered decision based on strategic insight and cultural empathy. Abidjan, as the economic and administrative capital of the Ivory Coast, is experiencing rapid demographic growth and increasing middle-class expansion. This demographic shift correlates with rising awareness of cosmetic dentistry and preventive oral health—yet orthodontic services remain concentrated in a few private clinics, often out of reach for the majority due to cost, scarcity of specialists, and limited public healthcare integration. The Ivory Coast Abidjan faces a critical need for accessible, high-quality orthodontic care that respects local aesthetics and cultural values. As an</w:t>
      </w:r>
      <w:r>
        <w:t xml:space="preserve"> </w:t>
      </w:r>
      <w:r>
        <w:rPr>
          <w:bCs/>
          <w:b/>
        </w:rPr>
        <w:t xml:space="preserve">Orthodontist</w:t>
      </w:r>
      <w:r>
        <w:t xml:space="preserve"> </w:t>
      </w:r>
      <w:r>
        <w:t xml:space="preserve">committed to community-centered practice, I recognize that success in Abidjan requires more than clinical skill; it demands active engagement with the city’s diverse communities—from the bustling markets of Marcory to the affluent residential zones of Cocody—and collaboration with institutions like the Centre Hospitalier Universitaire (CHU) and local dental associations.</w:t>
      </w:r>
    </w:p>
    <w:p>
      <w:pPr>
        <w:pStyle w:val="BodyText"/>
      </w:pPr>
      <w:r>
        <w:t xml:space="preserve">My vision for practice in Abidjan aligns precisely with national health priorities. The Ivorian government, through initiatives like "Vision 2030," emphasizes strengthening healthcare infrastructure, particularly in specialized fields. I am eager to contribute to this mission by establishing a model clinic that integrates modern orthodontic technology (such as digital scanning and clear aligner systems) with affordable payment plans tailored for Abidjan’s socioeconomic reality. Crucially, my practice will prioritize education—workshops in schools and community centers to demystify orthodontics, address misconceptions about dental aesthetics common in certain cultural contexts, and promote early intervention for children. This proactive approach directly tackles the high prevalence of untreated malocclusions linked to nutritional factors and limited dental hygiene access—a pressing concern across the Ivory Coast.</w:t>
      </w:r>
    </w:p>
    <w:p>
      <w:pPr>
        <w:pStyle w:val="BodyText"/>
      </w:pPr>
      <w:r>
        <w:t xml:space="preserve">Furthermore, I acknowledge that operating as an</w:t>
      </w:r>
      <w:r>
        <w:t xml:space="preserve"> </w:t>
      </w:r>
      <w:r>
        <w:rPr>
          <w:bCs/>
          <w:b/>
        </w:rPr>
        <w:t xml:space="preserve">Orthodontist</w:t>
      </w:r>
      <w:r>
        <w:t xml:space="preserve"> </w:t>
      </w:r>
      <w:r>
        <w:t xml:space="preserve">in Ivory Coast Abidjan requires profound cultural humility. Dental aesthetics and treatment expectations vary significantly across West Africa compared to Western Europe or North America. In Abidjan, where beauty standards often prioritize facial harmony and function alongside appearance, my approach will be guided by active listening and adaptation. I will collaborate closely with Ivorian dental colleagues to ensure treatments respect local traditions while leveraging evidence-based orthodontic science. My commitment includes advocating for the inclusion of orthodontics in public health insurance schemes—a step vital for equitable access—and partnering with local universities (like the Université Félix Houphouët-Boigny) to mentor future Ivorian specialists, fostering sustainable healthcare capacity within the city.</w:t>
      </w:r>
    </w:p>
    <w:p>
      <w:pPr>
        <w:pStyle w:val="BodyText"/>
      </w:pPr>
      <w:r>
        <w:t xml:space="preserve">My academic background includes [mention specific achievements: e.g., research on orthodontic outcomes in diverse populations, publications, or advanced training]. I have also participated in short-term missions abroad that exposed me to resource-limited settings—experiences that reinforced my belief that healthcare must be both technologically competent and contextually relevant. In Abidjan, I intend to pursue continuous professional development through workshops hosted by the African Orthodontic Society and global partners like the International Association of Orthodontists (IAO), ensuring my practice evolves with emerging standards while remaining grounded in local needs.</w:t>
      </w:r>
    </w:p>
    <w:p>
      <w:pPr>
        <w:pStyle w:val="BodyText"/>
      </w:pPr>
      <w:r>
        <w:t xml:space="preserve">Finally, this Statement of Purpose is a testament to my unwavering dedication: to become not just a practitioner, but an architect of change. I am prepared to immerse myself fully in the life and challenges of Ivory Coast Abidjan—learning from its people, contributing to its healthcare evolution, and helping countless individuals discover the confidence that comes with a healthy smile. The Ivory Coast Abidjan represents a unique opportunity where global orthodontic expertise can merge with local resilience to create lasting impact. I am eager to bring my skills, empathy, and vision to this city—where the need is great, the potential is immense, and my journey as an</w:t>
      </w:r>
      <w:r>
        <w:t xml:space="preserve"> </w:t>
      </w:r>
      <w:r>
        <w:rPr>
          <w:bCs/>
          <w:b/>
        </w:rPr>
        <w:t xml:space="preserve">Orthodontist</w:t>
      </w:r>
      <w:r>
        <w:t xml:space="preserve"> </w:t>
      </w:r>
      <w:r>
        <w:t xml:space="preserve">finds its most meaningful purpose.</w:t>
      </w:r>
    </w:p>
    <w:p>
      <w:pPr>
        <w:pStyle w:val="BodyText"/>
      </w:pPr>
      <w:r>
        <w:t xml:space="preserve">The path ahead requires dedication beyond clinical excellence; it demands a steadfast commitment to community. In Ivory Coast Abidjan, I see not just a place to practice medicine, but a mission to serve—where every straightened tooth signifies progress in the broader narrative of health equity and cultural dignity. This is why I am prepared today, with unwavering resolve, to dedicate my career as an</w:t>
      </w:r>
      <w:r>
        <w:t xml:space="preserve"> </w:t>
      </w:r>
      <w:r>
        <w:rPr>
          <w:bCs/>
          <w:b/>
        </w:rPr>
        <w:t xml:space="preserve">Orthodontist</w:t>
      </w:r>
      <w:r>
        <w:t xml:space="preserve"> </w:t>
      </w:r>
      <w:r>
        <w:t xml:space="preserve">within the heart of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Career in Ivory Coast Abidjan</dc:title>
  <dc:creator/>
  <dc:language>en</dc:language>
  <cp:keywords/>
  <dcterms:created xsi:type="dcterms:W3CDTF">2025-12-10T21:56:46Z</dcterms:created>
  <dcterms:modified xsi:type="dcterms:W3CDTF">2025-12-10T21:56:46Z</dcterms:modified>
</cp:coreProperties>
</file>

<file path=docProps/custom.xml><?xml version="1.0" encoding="utf-8"?>
<Properties xmlns="http://schemas.openxmlformats.org/officeDocument/2006/custom-properties" xmlns:vt="http://schemas.openxmlformats.org/officeDocument/2006/docPropsVTypes"/>
</file>