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104a67cc3a489a863d6033e456d46d69cd96013"/>
    <w:p>
      <w:pPr>
        <w:pStyle w:val="Heading1"/>
      </w:pPr>
      <w:r>
        <w:t xml:space="preserve">Statement of Purpose: Advancing Orthodontic Excellence in Japan Osaka</w:t>
      </w:r>
    </w:p>
    <w:p>
      <w:pPr>
        <w:pStyle w:val="FirstParagraph"/>
      </w:pPr>
      <w:r>
        <w:t xml:space="preserve">I am writing this Statement of Purpose to articulate my unwavering commitment to pursuing a distinguished career as an Orthodontist within the vibrant healthcare landscape of Japan Osaka. This document embodies my professional vision, cultural alignment, and deep-seated dedication to contributing meaningfully to the orthodontic community in one of Asia's most dynamic cities. My journey has been meticulously shaped by academic rigor, clinical excellence, and a profound appreciation for Japanese culture—preparing me to thrive as an Orthodontist in Osaka.</w:t>
      </w:r>
    </w:p>
    <w:p>
      <w:pPr>
        <w:pStyle w:val="BodyText"/>
      </w:pPr>
      <w:r>
        <w:t xml:space="preserve">My fascination with orthodontics began during my undergraduate studies in Dental Medicine at the University of Toronto, where I was captivated by the transformative power of aligning teeth—not merely improving aesthetics, but enhancing overall oral health and patient confidence. This passion intensified during my specialized residency program at the McGill University Faculty of Dentistry, where I honed advanced skills in complex malocclusion correction, digital treatment planning using 3D imaging (CBCT), and clear aligner therapy (Invisalign). My thesis on "The Impact of Early Intervention in Pediatric Orthodontics" received accolades for its evidence-based approach, reinforcing my belief that orthodontic care is a cornerstone of holistic healthcare. However, it was my subsequent six-month clinical exchange at Osaka Dental University’s affiliated clinic that ignited my specific desire to practice as an Orthodontist in Japan Osaka.</w:t>
      </w:r>
    </w:p>
    <w:p>
      <w:pPr>
        <w:pStyle w:val="BodyText"/>
      </w:pPr>
      <w:r>
        <w:t xml:space="preserve">During that exchange, I witnessed firsthand the exceptional standards of Japanese orthodontic care—precision in diagnosis, meticulous patient communication, and a holistic view of treatment extending beyond the mouth. I observed how Osaka’s orthodontists seamlessly integrated cutting-edge technology with traditional patient-centered values. For instance, Dr. Tanaka’s team utilized AI-driven software for treatment simulation while prioritizing each patient’s emotional well-being through culturally attuned consultations—a model I aspire to emulate. This experience crystallized my resolve: Japan Osaka offers an unparalleled environment where modern orthodontic science harmonizes with a society that deeply values discipline, respect, and community. My goal is not merely to work in Osaka but to become a respected Orthodontist who embodies the *kizuna* (bonds of connection) central to Japanese healthcare philosophy.</w:t>
      </w:r>
    </w:p>
    <w:p>
      <w:pPr>
        <w:pStyle w:val="BodyText"/>
      </w:pPr>
      <w:r>
        <w:t xml:space="preserve">What sets Japan Osaka apart for my professional growth is its unique confluence of cultural richness and medical innovation. Unlike metropolitan centers elsewhere, Osaka blends historic charm with avant-garde dental technology. The city’s high demand for orthodontic services—driven by a growing adult population seeking cosmetic correction and a healthcare system prioritizing preventive care—aligns perfectly with my expertise in adult orthodontics and clear aligner systems. I have studied the Japanese Orthodontic Society’s 2023 guidelines on digital dentistry, which emphasize patient autonomy and data privacy—principles I champion. Furthermore, Osaka’s "Kansai spirit" (a culture of warmth and resilience) mirrors my clinical approach: treating each patient as an individual within a supportive community, not just a case number. This cultural resonance is non-negotiable; it ensures my work as an Orthodontist in Japan Osaka will be both effective and deeply meaningful.</w:t>
      </w:r>
    </w:p>
    <w:p>
      <w:pPr>
        <w:pStyle w:val="BodyText"/>
      </w:pPr>
      <w:r>
        <w:t xml:space="preserve">My commitment to Osaka extends beyond clinical skills. I have dedicated 18 months to intensive Japanese language training (JLPT N2 level) with a focus on medical terminology, including mastering terms like *shoukou* (orthodontics) and *gakusei* (student-patient dynamics). I understand that effective orthodontic care in Japan requires navigating nuanced cultural expectations: patients often prioritize indirect communication, family involvement in treatment decisions, and impeccable professionalism. To bridge these gaps, I have engaged with Osaka-based dental associations via virtual forums and plan to join the Japan Orthodontic Society upon licensure. My goal is to contribute to community outreach programs—such as free screenings at Osaka’s *kōban* (local police stations)—to make orthodontic care accessible across socioeconomic strata, a value I hold dear.</w:t>
      </w:r>
    </w:p>
    <w:p>
      <w:pPr>
        <w:pStyle w:val="BodyText"/>
      </w:pPr>
      <w:r>
        <w:t xml:space="preserve">Professionally, I aim to establish a private practice in Osaka’s Namba district—a bustling hub with high demand for cosmetic dentistry. My vision includes integrating telemedicine for follow-ups (addressing Japan’s rural-urban healthcare disparities) and collaborating with local schools to educate youth on oral health through interactive workshops. In the long term, I aspire to partner with Osaka University Hospital on research into the genetic factors influencing malocclusion in East Asian populations—a field underexplored but vital for personalized orthodontic care in Japan. This aligns with Osaka’s status as a global innovation leader and my role as an Orthodontist dedicated to advancing science within the city’s ecosystem.</w:t>
      </w:r>
    </w:p>
    <w:p>
      <w:pPr>
        <w:pStyle w:val="BodyText"/>
      </w:pPr>
      <w:r>
        <w:t xml:space="preserve">My journey has equipped me not only with technical proficiency but also cultural humility. I have learned that being an effective Orthodontist in Japan Osaka requires more than clinical skill—it demands patience, respect for hierarchy (e.g., addressing seniors as *san*), and a commitment to *wa* (harmony) in every interaction. I am prepared to immerse myself fully: studying Japanese business etiquette, participating in local festivals like the Tenjin Matsuri to build community trust, and adhering strictly to Japan’s stringent medical ethics. I have researched Osaka’s dental licensing requirements meticulously through the Ministry of Health, Labour and Welfare’s guidelines and will complete all necessary certifications before practice.</w:t>
      </w:r>
    </w:p>
    <w:p>
      <w:pPr>
        <w:pStyle w:val="BodyText"/>
      </w:pPr>
      <w:r>
        <w:t xml:space="preserve">In conclusion, this Statement of Purpose is a testament to my life’s work toward becoming an Orthodontist who enriches the healthcare fabric of Japan Osaka. I do not seek merely to practice dentistry here—I aim to contribute as a culturally attuned professional who honors Japan’s traditions while pioneering evidence-based orthodontics. Osaka’s blend of heritage and progress offers the ideal stage for this mission, and I am eager to bring my dedication, skills, and respect for Japanese values to its clinics, classrooms, and communities. Together with Osaka’s vibrant medical community, I will advance the art of orthodontics—one precise smile at a time.</w:t>
      </w:r>
    </w:p>
    <w:p>
      <w:pPr>
        <w:pStyle w:val="BodyText"/>
      </w:pPr>
      <w:r>
        <w:t xml:space="preserve">With profound respect for the culture and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Japan Osaka</dc:title>
  <dc:creator/>
  <dc:language>en</dc:language>
  <cp:keywords/>
  <dcterms:created xsi:type="dcterms:W3CDTF">2026-06-01T15:22:47Z</dcterms:created>
  <dcterms:modified xsi:type="dcterms:W3CDTF">2026-06-01T15:22:47Z</dcterms:modified>
</cp:coreProperties>
</file>

<file path=docProps/custom.xml><?xml version="1.0" encoding="utf-8"?>
<Properties xmlns="http://schemas.openxmlformats.org/officeDocument/2006/custom-properties" xmlns:vt="http://schemas.openxmlformats.org/officeDocument/2006/docPropsVTypes"/>
</file>