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d260d9e1cc8054a44de990d675136af0229858"/>
    <w:p>
      <w:pPr>
        <w:pStyle w:val="Heading1"/>
      </w:pPr>
      <w:r>
        <w:t xml:space="preserve">Statement of Purpose: Pursuing Orthodontic Excellence in Malaysia Kuala Lumpur</w:t>
      </w:r>
    </w:p>
    <w:p>
      <w:pPr>
        <w:pStyle w:val="FirstParagraph"/>
      </w:pPr>
      <w:r>
        <w:t xml:space="preserve">As a dedicated dental professional with a profound passion for orthodontics, I submit this Statement of Purpose to formally express my commitment to establishing a distinguished career as an Orthodontist in the vibrant metropolis of Malaysia Kuala Lumpur. This document articulates my academic journey, professional vision, and unwavering dedication to transforming smiles and enhancing oral health within Malaysia's diverse communities. The pursuit of orthodontic specialization represents not merely a career choice but a lifelong commitment to precision, empathy, and innovation—a path I am eager to advance within the dynamic healthcare landscape of Malaysia Kuala Lumpur.</w:t>
      </w:r>
    </w:p>
    <w:p>
      <w:pPr>
        <w:pStyle w:val="BodyText"/>
      </w:pPr>
      <w:r>
        <w:t xml:space="preserve">My fascination with orthodontics began during my dental studies at the University of Dental Medicine in [Your Country], where I witnessed firsthand how corrective treatment could profoundly impact patients' self-esteem and overall well-being. A pivotal moment occurred when I assisted in a community outreach program serving underprivileged youth, observing how misaligned teeth often led to social isolation and diminished confidence. This experience crystallized my resolve to specialize in orthodontics—a field demanding both scientific rigor and compassionate patient interaction. Subsequently, I completed advanced training through a comprehensive orthodontic residency program focused on biomechanics, growth modification, and digital treatment planning. My clinical rotations exposed me to diverse cases—from complex craniofacial anomalies to cosmetic smile makeovers—reinforcing my belief that orthodontics is the art of harmonizing dental function with aesthetic excellence.</w:t>
      </w:r>
    </w:p>
    <w:p>
      <w:pPr>
        <w:pStyle w:val="BodyText"/>
      </w:pPr>
      <w:r>
        <w:t xml:space="preserve">Why Malaysia Kuala Lumpur? The city represents a unique confluence of cultural richness, economic progress, and healthcare evolution that perfectly aligns with my professional aspirations. As Malaysia's capital and a global hub for medical tourism, Kuala Lumpur offers unparalleled opportunities to serve a multicultural population while contributing to the nation's vision of achieving world-class dental care standards under the National Health Policy 2020-2030. The demand for orthodontic services in Malaysia is rapidly growing due to increasing awareness, rising disposable incomes, and a young demographic—yet there remains a critical shortage of specialized Orthodontists, particularly in underserved neighborhoods. I am deeply motivated to address this gap by establishing a practice that blends cutting-edge technology with culturally sensitive care. Kuala Lumpur’s cosmopolitan environment also allows me to serve diverse ethnic groups (Malay, Chinese, Indian, and indigenous communities), each with distinct oral health needs and cultural perspectives on dental aesthetics—a challenge I embrace as an opportunity for personalized treatment.</w:t>
      </w:r>
    </w:p>
    <w:p>
      <w:pPr>
        <w:pStyle w:val="BodyText"/>
      </w:pPr>
      <w:r>
        <w:t xml:space="preserve">My academic rigor is complemented by practical experience. During my residency, I spearheaded a research project analyzing orthodontic treatment outcomes among Southeast Asian adolescents, published in the *Asian Journal of Orthodontics*. This work underscored how genetic factors and dietary habits influence malocclusion patterns in Malaysian populations—a finding directly relevant to tailoring treatments for Kuala Lumpur’s patients. Furthermore, I completed an elective rotation at a leading dental hospital in Penang, where I observed Malaysia’s pioneering use of AI-driven digital scanners and 3D-printed aligners. These experiences solidified my commitment to integrating technology without compromising patient-centered care—a cornerstone of modern orthodontics in Malaysia Kuala Lumpur.</w:t>
      </w:r>
    </w:p>
    <w:p>
      <w:pPr>
        <w:pStyle w:val="BodyText"/>
      </w:pPr>
      <w:r>
        <w:t xml:space="preserve">My long-term vision for Malaysia Kuala Lumpur is threefold: First, to establish a private practice in the heart of the city offering accessible, high-quality orthodontic care through flexible payment plans and community partnerships. Second, to collaborate with institutions like Universiti Kebangsaan Malaysia (UKM) and International Islamic University Malaysia (IIUM) to mentor future dentists in orthodontics, bridging gaps between academia and clinical practice. Third, to lead initiatives such as free orthodontic screening camps in public schools across KL’s low-income districts—addressing the 40% of children who delay treatment due to cost barriers (as per Ministry of Health Malaysia data). I aim to position myself not just as an Orthodontist but as a catalyst for systemic improvement in oral health equity within Kuala Lumpur.</w:t>
      </w:r>
    </w:p>
    <w:p>
      <w:pPr>
        <w:pStyle w:val="BodyText"/>
      </w:pPr>
      <w:r>
        <w:t xml:space="preserve">What distinguishes my approach is my dedication to holistic patient care. In Malaysia’s collectivist culture, family involvement in treatment decisions is paramount—I plan to incorporate culturally adapted educational materials (in Malay, Mandarin, Tamil) and host community workshops on preventive oral hygiene. Moreover, I am certified in the latest lingual orthodontic techniques and clear aligner systems (Invisalign-certified), ensuring patients receive minimally invasive options that respect their lifestyle needs. My training also emphasizes interdisciplinary collaboration; for instance, coordinating with pediatricians to address sleep apnea linked to malocclusion—a growing concern among Malaysian youth due to sedentary lifestyles.</w:t>
      </w:r>
    </w:p>
    <w:p>
      <w:pPr>
        <w:pStyle w:val="BodyText"/>
      </w:pPr>
      <w:r>
        <w:t xml:space="preserve">The decision to pursue orthodontic practice in Malaysia Kuala Lumpur is deeply personal. Having volunteered at a dental clinic in KL during my exchange program, I was profoundly moved by the resilience of patients who traveled hours for care. One young Malay girl with severe crossbite, whose family worked as street vendors, regained confidence after treatment—her smile became a symbol of hope for her entire community. This experience cemented my resolve to make Kuala Lumpur my professional home, where I can transform similar stories into reality daily.</w:t>
      </w:r>
    </w:p>
    <w:p>
      <w:pPr>
        <w:pStyle w:val="BodyText"/>
      </w:pPr>
      <w:r>
        <w:t xml:space="preserve">As an aspiring Orthodontist in Malaysia Kuala Lumpur, I recognize that excellence requires continuous growth. I plan to pursue postgraduate certifications in orthognathic surgery collaboration and participate in ASEAN-wide orthodontic symposiums hosted annually in KL. My Statement of Purpose is not merely a declaration—it is a pledge to uphold the highest ethical standards while contributing meaningfully to Malaysia’s healthcare advancement. I envision my practice as a beacon of innovation, where technology serves humanity: using digital smilescape planning to create treatment journeys that are efficient, comfortable, and culturally resonant.</w:t>
      </w:r>
    </w:p>
    <w:p>
      <w:pPr>
        <w:pStyle w:val="BodyText"/>
      </w:pPr>
      <w:r>
        <w:t xml:space="preserve">In conclusion, my journey has prepared me not just to become an Orthodontist but to serve as a leader in Malaysia Kuala Lumpur’s dental revolution. I am eager to bring my expertise in evidence-based orthodontics, community engagement strategies, and technological integration to a city where healthcare is evolving at the forefront of Southeast Asia. With unwavering dedication, I commit myself to becoming an Orthodontist who doesn’t just align teeth—but aligns care with compassion, innovation with accessibility, and individual needs with national health goals. The time has come for me to contribute my skills and passion to Malaysia Kuala Lumpur’s vibrant future in dental excellence.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Malaysia Kuala Lumpur</dc:title>
  <dc:creator/>
  <dc:language>en</dc:language>
  <cp:keywords/>
  <dcterms:created xsi:type="dcterms:W3CDTF">2026-07-23T18:06:48Z</dcterms:created>
  <dcterms:modified xsi:type="dcterms:W3CDTF">2026-07-23T18:06:48Z</dcterms:modified>
</cp:coreProperties>
</file>

<file path=docProps/custom.xml><?xml version="1.0" encoding="utf-8"?>
<Properties xmlns="http://schemas.openxmlformats.org/officeDocument/2006/custom-properties" xmlns:vt="http://schemas.openxmlformats.org/officeDocument/2006/docPropsVTypes"/>
</file>