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Saint</w:t>
      </w:r>
      <w:r>
        <w:t xml:space="preserve"> </w:t>
      </w:r>
      <w:r>
        <w:t xml:space="preserve">Petersburg</w:t>
      </w:r>
    </w:p>
    <w:bookmarkStart w:id="20" w:name="X2ba871600bea7c1db8282f7e5b12f646c3d7744"/>
    <w:p>
      <w:pPr>
        <w:pStyle w:val="Heading1"/>
      </w:pPr>
      <w:r>
        <w:t xml:space="preserve">Statement of Purpose for Orthodontic Specialization in Russia's Saint Petersburg</w:t>
      </w:r>
    </w:p>
    <w:p>
      <w:pPr>
        <w:pStyle w:val="FirstParagraph"/>
      </w:pPr>
      <w:r>
        <w:t xml:space="preserve">The pursuit of excellence in orthodontics is not merely a professional aspiration for me—it is a deeply personal commitment to transforming smiles and enhancing lives within the vibrant cultural landscape of Russia's Saint Petersburg. As I prepare to submit this Statement of Purpose, I affirm my unwavering dedication to becoming a distinguished Orthodontist serving the unique needs of Saint Petersburg's diverse population. This document outlines my educational journey, clinical philosophy, and visionary commitment to elevating orthodontic care in one of Europe’s most historically rich and medically dynamic cities.</w:t>
      </w:r>
    </w:p>
    <w:p>
      <w:pPr>
        <w:pStyle w:val="BodyText"/>
      </w:pPr>
      <w:r>
        <w:t xml:space="preserve">My fascination with orthodontics began during my undergraduate studies in Dental Medicine at Moscow State University of Medicine and Dentistry, where I was captivated by the intricate interplay between dental anatomy, facial aesthetics, and patient psychology. However, it was during a clinical externship at Saint Petersburg’s prestigious Federal State Budgetary Institution "St. Petersburg City Center for Dental Health" that my resolve crystallized. Witnessing the city's high demand for specialized orthodontic services—particularly among teenagers navigating academic pressures—and observing the gap between state-funded care and emerging private-sector innovations, I recognized Saint Petersburg as the ideal arena to apply my expertise where it could generate meaningful societal impact.</w:t>
      </w:r>
    </w:p>
    <w:p>
      <w:pPr>
        <w:pStyle w:val="BodyText"/>
      </w:pPr>
      <w:r>
        <w:t xml:space="preserve">Throughout my postgraduate training at St. Petersburg State Pediatric Medical University, I prioritized adapting evidence-based orthodontic techniques to Russian clinical contexts. This included mastering advanced technologies such as clear aligner therapy (Invisalign) and digital 3D scanning systems while respecting local patient preferences for conservative treatment protocols. Crucially, I completed a 12-month residency at the Saint Petersburg Dental Clinic "Smile Center," where I managed over 450 complex cases—from Class II malocclusions in adolescents to adult orthognathic interventions—while collaborating with Russian-speaking interdisciplinary teams. This experience taught me to navigate Russia’s healthcare system effectively, balancing state-mandated treatment guidelines with patient-centered care that resonates with Saint Petersburg’s cosmopolitan yet culturally grounded community.</w:t>
      </w:r>
    </w:p>
    <w:p>
      <w:pPr>
        <w:pStyle w:val="BodyText"/>
      </w:pPr>
      <w:r>
        <w:t xml:space="preserve">What distinguishes my approach as a future Orthodontist in Russia is my deliberate focus on accessibility and cultural sensitivity. Saint Petersburg’s unique demographic—comprising students from over 30 universities, international residents, and seniors with limited mobility—demands tailored solutions. For instance, I developed a mobile orthodontic outreach initiative during my residency, partnering with local schools near the Neva River to provide free initial screenings for children from low-income districts. This project not only addressed systemic barriers in rural-to-urban healthcare access but also highlighted Saint Petersburg’s growing need for preventive orthodontic services in underserved areas. I am equally committed to integrating modern orthodontics with Russia’s traditional emphasis on holistic patient well-being, ensuring that treatment plans consider nutritional habits and lifestyle factors specific to St. Petersburg residents.</w:t>
      </w:r>
    </w:p>
    <w:p>
      <w:pPr>
        <w:pStyle w:val="BodyText"/>
      </w:pPr>
      <w:r>
        <w:t xml:space="preserve">My professional philosophy centers on the belief that an Orthodontist’s role transcends technical proficiency—it requires active participation in building community trust. In Saint Petersburg, where medical tourism is burgeoning but local capacity remains constrained, I aim to bridge this divide by establishing a practice that serves both domestic patients and international clients seeking high-quality care. I have already begun cultivating partnerships with leading institutions like the Russian Academy of Medical Sciences’ Saint Petersburg branch to facilitate research on orthodontic treatment efficacy among Slavic populations, addressing gaps in global dental literature specific to regional genetic and environmental factors.</w:t>
      </w:r>
    </w:p>
    <w:p>
      <w:pPr>
        <w:pStyle w:val="BodyText"/>
      </w:pPr>
      <w:r>
        <w:t xml:space="preserve">Why Saint Petersburg, specifically? The city’s unparalleled blend of historical significance and modern medical ambition makes it the perfect ecosystem for innovative orthodontics. Unlike Moscow, which prioritizes corporate healthcare models, Saint Petersburg offers a more personalized setting where cultural nuances directly influence patient expectations. The city’s investment in dental infrastructure—evident in new state-of-the-art clinics near the Hermitage Museum and Kazan Cathedral—aligns with my vision of integrating cutting-edge orthodontics into Russia’s urban fabric. Moreover, as a city deeply invested in education (home to over 200,000 students), Saint Petersburg represents a critical market for early intervention orthodontics that can prevent long-term health complications.</w:t>
      </w:r>
    </w:p>
    <w:p>
      <w:pPr>
        <w:pStyle w:val="BodyText"/>
      </w:pPr>
      <w:r>
        <w:t xml:space="preserve">Looking ahead, my five-year plan is unequivocally anchored in Saint Petersburg. I intend to open "Smile Avenue Orthodontics" in the Vitebsky District—a hub for young professionals and families—focusing on affordable, technology-driven care while maintaining high ethical standards. I will implement a tiered pricing model to ensure accessibility across socioeconomic strata and collaborate with the Saint Petersburg Ministry of Health to train local dental hygienists in orthodontic support services. Additionally, I propose launching a public health campaign titled "Healthy Smiles for Every Generation," targeting schools near the Fontanka River to educate parents on early orthodontic signs—a gap that currently contributes to delayed treatments citywide.</w:t>
      </w:r>
    </w:p>
    <w:p>
      <w:pPr>
        <w:pStyle w:val="BodyText"/>
      </w:pPr>
      <w:r>
        <w:t xml:space="preserve">As a prospective Orthodontist committed to Russia’s Saint Petersburg, I understand that this role carries profound responsibility. It is not merely about straightening teeth; it is about empowering individuals—students studying at the Herzen University, retirees in Krestovsky Island, and children in the Petrograd Side—to engage confidently with their community. This Statement of Purpose embodies my pledge to elevate orthodontic standards in a city where every smile tells a story of resilience and beauty. I am eager to contribute my skills, cultural intelligence, and passion for innovation to Saint Petersburg’s healthcare renaissance, ensuring that the title "Orthodontist" carries the weight of excellence, empathy, and unwavering dedication within Russia’s most enchanting metropolis.</w:t>
      </w:r>
    </w:p>
    <w:p>
      <w:pPr>
        <w:pStyle w:val="BodyText"/>
      </w:pPr>
      <w:r>
        <w:t xml:space="preserve">In closing, I affirm that my career path has been meticulously shaped by a singular vision: to make Saint Petersburg a global benchmark for compassionate, accessible orthodontic care. The opportunity to serve this city’s people—whose history echoes through the streets and whose futures are written in every smile—is not just a professional choice; it is an honor I embrace with profound humility and determination.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Saint Petersburg</dc:title>
  <dc:creator/>
  <dc:language>en</dc:language>
  <cp:keywords/>
  <dcterms:created xsi:type="dcterms:W3CDTF">2025-12-10T02:23:43Z</dcterms:created>
  <dcterms:modified xsi:type="dcterms:W3CDTF">2025-12-10T02:23:43Z</dcterms:modified>
</cp:coreProperties>
</file>

<file path=docProps/custom.xml><?xml version="1.0" encoding="utf-8"?>
<Properties xmlns="http://schemas.openxmlformats.org/officeDocument/2006/custom-properties" xmlns:vt="http://schemas.openxmlformats.org/officeDocument/2006/docPropsVTypes"/>
</file>