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6" w:name="X445f10f128a4c34e00ce04b901988de8f552bd8"/>
    <w:p>
      <w:pPr>
        <w:pStyle w:val="Heading1"/>
      </w:pPr>
      <w:r>
        <w:t xml:space="preserve">Statement of Purpose for Orthodontic Specialization in Spain Barcelona</w:t>
      </w:r>
    </w:p>
    <w:p>
      <w:pPr>
        <w:pStyle w:val="FirstParagraph"/>
      </w:pPr>
      <w:r>
        <w:t xml:space="preserve">As a dedicated dental professional with five years of clinical experience and a profound passion for transformative smile design, I am submitting this Statement of Purpose to formally express my intention to pursue advanced orthodontic specialization at the prestigious University of Barcelona's Faculty of Dentistry. My vision extends beyond conventional orthodontic practice; I aspire to become an innovative</w:t>
      </w:r>
      <w:r>
        <w:t xml:space="preserve"> </w:t>
      </w:r>
      <w:r>
        <w:rPr>
          <w:bCs/>
          <w:b/>
        </w:rPr>
        <w:t xml:space="preserve">Orthodontist</w:t>
      </w:r>
      <w:r>
        <w:t xml:space="preserve"> </w:t>
      </w:r>
      <w:r>
        <w:t xml:space="preserve">contributing significantly to Spain's evolving dental healthcare landscape, with my career anchored in the vibrant cultural and academic ecosystem of</w:t>
      </w:r>
      <w:r>
        <w:t xml:space="preserve"> </w:t>
      </w:r>
      <w:r>
        <w:rPr>
          <w:bCs/>
          <w:b/>
        </w:rPr>
        <w:t xml:space="preserve">Spain Barcelona</w:t>
      </w:r>
      <w:r>
        <w:t xml:space="preserve">.</w:t>
      </w:r>
    </w:p>
    <w:bookmarkStart w:id="20" w:name="X709c66089a842fb2f3a6fe27530db40d29e20c7"/>
    <w:p>
      <w:pPr>
        <w:pStyle w:val="Heading2"/>
      </w:pPr>
      <w:r>
        <w:t xml:space="preserve">Academic Foundation and Professional Motivation</w:t>
      </w:r>
    </w:p>
    <w:p>
      <w:pPr>
        <w:pStyle w:val="FirstParagraph"/>
      </w:pPr>
      <w:r>
        <w:t xml:space="preserve">My journey toward orthodontics began during my undergraduate dental studies at the University of Valencia, where I was captivated by the precision and artistry of malocclusion correction. A pivotal moment came when I assisted in a complex case involving a young patient with severe skeletal discrepancies—her transformation from self-consciousness to confidence through tailored orthodontic intervention ignited my professional calling. This experience crystallized my commitment to mastering evidence-based orthodontic techniques that harmonize biological principles with aesthetic outcomes. My subsequent clinical training at the Hospital Clínic de València provided hands-on exposure to diverse cases, including interdisciplinary treatments combining periodontics and prosthodontics, reinforcing my belief in holistic patient care.</w:t>
      </w:r>
    </w:p>
    <w:bookmarkEnd w:id="20"/>
    <w:bookmarkStart w:id="21" w:name="Xff463aa4cbf50ce68b225c3d54c5478fd9913ed"/>
    <w:p>
      <w:pPr>
        <w:pStyle w:val="Heading2"/>
      </w:pPr>
      <w:r>
        <w:t xml:space="preserve">Why Orthodontic Specialization in Spain Barcelona?</w:t>
      </w:r>
    </w:p>
    <w:p>
      <w:pPr>
        <w:pStyle w:val="FirstParagraph"/>
      </w:pPr>
      <w:r>
        <w:t xml:space="preserve">Spain Barcelona represents the ideal crucible for my orthodontic advancement for three compelling reasons. First, the University of Barcelona's orthodontic program is consistently ranked among Europe's top 10, renowned for its integration of cutting-edge technology—such as AI-driven treatment planning software and digital smile design platforms—and adherence to European Board of Orthodontics standards. Second, Barcelona's unique demographic profile (with a significant young population and growing demand for cosmetic dentistry) offers unparalleled clinical diversity: from pediatric cases requiring early intervention to complex adult orthognathic treatments, all within a culturally rich environment where patient-centered care is deeply valued. Third, the city’s status as a global hub for medical innovation provides access to collaborations with institutions like the Catalan Institute of Oncology and the Barcelona Biomedical Research Park, fostering interdisciplinary approaches that align with my vision for future orthodontic practice.</w:t>
      </w:r>
    </w:p>
    <w:bookmarkEnd w:id="21"/>
    <w:bookmarkStart w:id="22" w:name="X8ebf06dd71795b90c2dcdbd9d3f9dcd716670cb"/>
    <w:p>
      <w:pPr>
        <w:pStyle w:val="Heading2"/>
      </w:pPr>
      <w:r>
        <w:t xml:space="preserve">Cultural Integration and Professional Aspiration in Barcelona</w:t>
      </w:r>
    </w:p>
    <w:p>
      <w:pPr>
        <w:pStyle w:val="FirstParagraph"/>
      </w:pPr>
      <w:r>
        <w:t xml:space="preserve">Beyond academia, I am deeply drawn to the harmonious blend of tradition and innovation that defines</w:t>
      </w:r>
      <w:r>
        <w:t xml:space="preserve"> </w:t>
      </w:r>
      <w:r>
        <w:rPr>
          <w:bCs/>
          <w:b/>
        </w:rPr>
        <w:t xml:space="preserve">Spain Barcelona</w:t>
      </w:r>
      <w:r>
        <w:t xml:space="preserve">. The city’s architectural legacy—from Gaudí’s Sagrada Família to modernist masterpieces—mirrors my orthodontic philosophy: where structural precision meets artistic beauty. I have already immersed myself in Catalan culture through language studies and volunteer work at the Fundació Tres Torres, a nonprofit supporting children's dental health. This experience taught me that effective orthodontic care transcends technical skill—it requires cultural empathy to address diverse patient needs, whether guiding a young athlete through braces or counseling an elderly patient on aesthetic solutions. Barcelona’s inclusive healthcare system and emphasis on preventive dentistry further resonate with my belief that orthodontics should be accessible, not exclusive.</w:t>
      </w:r>
    </w:p>
    <w:bookmarkEnd w:id="22"/>
    <w:bookmarkStart w:id="23" w:name="Xa7aba3de9790335e75bafe73729a707193b97d7"/>
    <w:p>
      <w:pPr>
        <w:pStyle w:val="Heading2"/>
      </w:pPr>
      <w:r>
        <w:t xml:space="preserve">Long-Term Vision: Advancing Orthodontics in Spain</w:t>
      </w:r>
    </w:p>
    <w:p>
      <w:pPr>
        <w:pStyle w:val="FirstParagraph"/>
      </w:pPr>
      <w:r>
        <w:t xml:space="preserve">My ultimate goal is to establish a private practice in Barcelona specializing in interdisciplinary orthodontic care, with a particular focus on digital workflows and patient education. I envision collaborating with local universities to develop training modules for dental students on emerging techniques like clear aligner therapy for complex cases. Crucially, I aim to address unmet needs in underserved communities by partnering with Barcelona’s municipal health services to provide subsidized orthodontic care—a mission inspired by the city’s commitment to social equity. This vision is not merely professional; it stems from witnessing how a confident smile can transform lives in my hometown community during dental outreach programs.</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more than an application—it is a declaration of my readiness to contribute meaningfully to Spain’s orthodontic community. I have meticulously researched Barcelona’s dental ecosystem, noting its high adoption rate of CAD/CAM systems and the Catalan government’s 2025 Health Strategy prioritizing oral health innovation. My academic record (3.8/4.0 GPA in dentistry), leadership in a university research project on digital workflow efficiency, and publication on "Cultural Factors Influencing Adolescent Orthodontic Compliance" demonstrate my preparedness for rigorous specialization. I understand that becoming an</w:t>
      </w:r>
      <w:r>
        <w:t xml:space="preserve"> </w:t>
      </w:r>
      <w:r>
        <w:rPr>
          <w:bCs/>
          <w:b/>
        </w:rPr>
        <w:t xml:space="preserve">Orthodontist</w:t>
      </w:r>
      <w:r>
        <w:t xml:space="preserve"> </w:t>
      </w:r>
      <w:r>
        <w:t xml:space="preserve">in Spain Barcelona requires not only technical mastery but also fluency in Catalan healthcare protocols—a commitment I am actively addressing through intensive language courses.</w:t>
      </w:r>
    </w:p>
    <w:bookmarkEnd w:id="24"/>
    <w:bookmarkStart w:id="25" w:name="conclusion-a-commitment-to-excellence"/>
    <w:p>
      <w:pPr>
        <w:pStyle w:val="Heading2"/>
      </w:pPr>
      <w:r>
        <w:t xml:space="preserve">Conclusion: A Commitment to Excellence</w:t>
      </w:r>
    </w:p>
    <w:p>
      <w:pPr>
        <w:pStyle w:val="FirstParagraph"/>
      </w:pPr>
      <w:r>
        <w:t xml:space="preserve">As I finalize my application, I reflect on a quote from Dr. Edward Angle, the father of modern orthodontics: "The greatest satisfaction in dentistry is to see a patient smile with confidence." In Barcelona—a city where art, science, and humanity converge—I will pursue this mission with unwavering dedication. The University of Barcelona’s program offers the exact synergy of academic rigor and cultural immersion I seek. I am prepared to embrace the challenges of living and learning in</w:t>
      </w:r>
      <w:r>
        <w:t xml:space="preserve"> </w:t>
      </w:r>
      <w:r>
        <w:rPr>
          <w:bCs/>
          <w:b/>
        </w:rPr>
        <w:t xml:space="preserve">Spain Barcelona</w:t>
      </w:r>
      <w:r>
        <w:t xml:space="preserve">, contributing fresh perspectives while absorbing the city’s legacy of dental excellence. This is not merely a career step; it is my commitment to becoming an orthodontic leader who elevates care through innovation, compassion, and an enduring connection to Barcelona’s spirit. I eagerly anticipate the opportunity to join your distinguished community and help shape the future of orthodontics in Spain.</w:t>
      </w:r>
    </w:p>
    <w:p>
      <w:pPr>
        <w:pStyle w:val="BodyText"/>
      </w:pPr>
      <w:r>
        <w:t xml:space="preserve">Signed,</w:t>
      </w:r>
    </w:p>
    <w:p>
      <w:pPr>
        <w:pStyle w:val="BodyText"/>
      </w:pPr>
      <w:r>
        <w:t xml:space="preserve">Alexandra Martínez, DDS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Spain Barcelona</dc:title>
  <dc:creator/>
  <dc:language>en</dc:language>
  <cp:keywords/>
  <dcterms:created xsi:type="dcterms:W3CDTF">2026-07-23T12:29:29Z</dcterms:created>
  <dcterms:modified xsi:type="dcterms:W3CDTF">2026-07-23T12:29:29Z</dcterms:modified>
</cp:coreProperties>
</file>

<file path=docProps/custom.xml><?xml version="1.0" encoding="utf-8"?>
<Properties xmlns="http://schemas.openxmlformats.org/officeDocument/2006/custom-properties" xmlns:vt="http://schemas.openxmlformats.org/officeDocument/2006/docPropsVTypes"/>
</file>