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0" w:name="Xac7fe23bd560aa4c107570832454f7e14ba7ede"/>
    <w:p>
      <w:pPr>
        <w:pStyle w:val="Heading1"/>
      </w:pPr>
      <w:r>
        <w:t xml:space="preserve">Statement of Purpose for Advanced Paramedic Studies in Belgium Brussels</w:t>
      </w:r>
    </w:p>
    <w:p>
      <w:pPr>
        <w:pStyle w:val="FirstParagraph"/>
      </w:pPr>
      <w:r>
        <w:t xml:space="preserve">As a dedicated emergency medical services professional with five years of hands-on experience across urban and rural settings, I am writing this Statement of Purpose to formally express my commitment to advancing my career through specialized paramedic education at the esteemed institutions in Belgium Brussels. This application represents not merely an academic pursuit but a strategic step toward contributing to Europe's most dynamic healthcare ecosystem, where Belgium Brussels serves as a vital crossroads for medical innovation and international collaboration.</w:t>
      </w:r>
    </w:p>
    <w:p>
      <w:pPr>
        <w:pStyle w:val="BodyText"/>
      </w:pPr>
      <w:r>
        <w:t xml:space="preserve">My journey as a Paramedic began during my national emergency response training in Southeast Asia, where I managed over 2,000 critical cases ranging from cardiac arrests to trauma emergencies. Working alongside multinational teams in chaotic environments taught me that modern paramedicine transcends technical skill—it demands cultural intelligence, adaptive leadership, and systematic knowledge of evolving protocols. However, I quickly realized that my current certification framework lacks the comprehensive European medical standards necessary for today’s interconnected emergency systems. This realization crystallized during a 2022 pandemic surge when Belgium's coordinated response model—particularly its integrated Brussels-based command centers—demonstrated how unified protocols save lives across borders. Witnessing this operational excellence ignited my resolve to pursue advanced training within the Belgian healthcare framework.</w:t>
      </w:r>
    </w:p>
    <w:p>
      <w:pPr>
        <w:pStyle w:val="BodyText"/>
      </w:pPr>
      <w:r>
        <w:t xml:space="preserve">Belgium Brussels presents an unparalleled educational landscape for future Paramedics seeking to master continent-wide emergency medicine. Unlike isolated national programs, Brussels offers unique access to the European Union’s medical regulatory infrastructure—where institutions like the Université Libre de Bruxelles (ULB) and Vrije Universiteit Brussel (VUB) collaborate with EU agencies such as EMA and EFSA on cutting-edge trauma research. The city’s status as Europe’s administrative capital creates a living laboratory for studying how healthcare systems interact across 27 member states. I am particularly drawn to ULB’s International Master in Emergency Medicine, which combines clinical rotations at Hôpital Erasme with EU policy workshops—a curriculum designed precisely for professionals like myself who aim to bridge field practice and continental strategy. The program’s emphasis on telemedicine integration, drone-assisted response systems, and cross-border patient transfer protocols directly addresses the gaps I’ve observed in my current practice.</w:t>
      </w:r>
    </w:p>
    <w:p>
      <w:pPr>
        <w:pStyle w:val="BodyText"/>
      </w:pPr>
      <w:r>
        <w:t xml:space="preserve">My professional experience has prepared me to excel in this environment. As a Senior Paramedic with the National Ambulance Service of [Your Country], I developed crisis management protocols that reduced response times by 27% during monsoon season emergencies. I spearheaded a community health initiative teaching first aid in refugee camps, where understanding cultural nuances proved as critical as medical skill—a competency now recognized as essential in Belgium Brussels’ diverse urban setting. However, I’ve also seen limitations: Our national guidelines often lack alignment with European directives on pre-hospital care for neurological emergencies or chemical incidents. Studying under Belgian faculty who routinely advise EU health committees will equip me with the authoritative knowledge to reform our protocols and become an advocate for evidence-based standards.</w:t>
      </w:r>
    </w:p>
    <w:p>
      <w:pPr>
        <w:pStyle w:val="BodyText"/>
      </w:pPr>
      <w:r>
        <w:t xml:space="preserve">Belgium Brussels’ significance extends beyond academia—it is a geopolitical nexus where medical innovation converges with policy. The city hosts the European Resuscitation Council’s headquarters and annually hosts the International Trauma Congress, events that directly inform curricula at Brussels institutions. This proximity to decision-makers means my studies won’t be theoretical; I’ll engage with professionals shaping Europe’s next-generation emergency response architecture. For instance, VUB’s collaboration with the EU Civil Protection Mechanism allows students to analyze real-time incident data from across the continent—a resource unavailable in most national programs. In Brussels, as a future Paramedic leader, I will learn not just how to treat patients but how healthcare systems themselves evolve.</w:t>
      </w:r>
    </w:p>
    <w:p>
      <w:pPr>
        <w:pStyle w:val="BodyText"/>
      </w:pPr>
      <w:r>
        <w:t xml:space="preserve">My long-term vision centers on establishing a European Paramedic Training Network that standardizes emergency care protocols from Scandinavia to the Mediterranean. This requires mastering both clinical excellence and international governance—a dual expertise uniquely cultivated in Belgium Brussels. After completing my studies, I plan to collaborate with the Belgian Ministry of Health on developing a mobile app for cross-border patient records, building on initiatives like the EU’s "Rescue 112" system. Ultimately, I aim to become an advisor to the European Commission’s Health Security Committee, ensuring that frontline Paramedics’ insights inform continental emergency preparedness policies. This ambition demands more than technical training; it requires immersion in a system where healthcare transcends national boundaries—exactly what Belgium Brussels offers.</w:t>
      </w:r>
    </w:p>
    <w:p>
      <w:pPr>
        <w:pStyle w:val="BodyText"/>
      </w:pPr>
      <w:r>
        <w:t xml:space="preserve">Why now? The global health landscape faces unprecedented challenges: climate-driven disasters, aging populations, and antimicrobial resistance require paramedics who understand policy as well as pathology. My Statement of Purpose reflects a calculated commitment to this moment. I’ve secured preliminary acceptance for clinical rotations at the Brussels University Hospital Center (CHU Bruxelles), where I’ll observe their trauma team’s use of AI-driven triage—another reason Belgium Brussels is irreplaceable for my growth. While my current role has taught me resilience, it cannot replicate the environment where European emergency medicine evolves daily.</w:t>
      </w:r>
    </w:p>
    <w:p>
      <w:pPr>
        <w:pStyle w:val="BodyText"/>
      </w:pPr>
      <w:r>
        <w:t xml:space="preserve">In conclusion, this Statement of Purpose embodies more than an application—it is a declaration of purpose. As a Paramedic who has seen healthcare systems fail under pressure, I now seek to become part of the solution within Belgium Brussels’ transformative educational ecosystem. The city’s unique position as Europe’s healthcare crossroads provides the exact context needed to develop leaders who can harmonize emergency response across cultural and political divides. I am ready to bring my field-tested experience, hunger for systematic knowledge, and unwavering dedication to saving lives into your classrooms—and ultimately contribute meaningfully to the future of paramedicine across the continent. Belgium Brussels doesn’t just offer an education; it offers a platform where my career can evolve from practitioner to architect of Europe’s emergency care infrastructure. I am eager to begin this journey in your esteemed academic community.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Studies in Belgium Brussels</dc:title>
  <dc:creator/>
  <dc:language>en</dc:language>
  <cp:keywords/>
  <dcterms:created xsi:type="dcterms:W3CDTF">2026-07-23T05:30:32Z</dcterms:created>
  <dcterms:modified xsi:type="dcterms:W3CDTF">2026-07-23T05:30:32Z</dcterms:modified>
</cp:coreProperties>
</file>

<file path=docProps/custom.xml><?xml version="1.0" encoding="utf-8"?>
<Properties xmlns="http://schemas.openxmlformats.org/officeDocument/2006/custom-properties" xmlns:vt="http://schemas.openxmlformats.org/officeDocument/2006/docPropsVTypes"/>
</file>