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France</w:t>
      </w:r>
      <w:r>
        <w:t xml:space="preserve"> </w:t>
      </w:r>
      <w:r>
        <w:t xml:space="preserve">Lyon</w:t>
      </w:r>
    </w:p>
    <w:bookmarkStart w:id="26" w:name="X1e440009cd0dee9c9aff1d11fc3d5a21e426768"/>
    <w:p>
      <w:pPr>
        <w:pStyle w:val="Heading1"/>
      </w:pPr>
      <w:r>
        <w:t xml:space="preserve">Statement of Purpose: Advancing Paramedic Excellence in France Lyon</w:t>
      </w:r>
    </w:p>
    <w:p>
      <w:pPr>
        <w:pStyle w:val="FirstParagraph"/>
      </w:pPr>
      <w:r>
        <w:t xml:space="preserve">As I prepare to submit this Statement of Purpose, I affirm my unwavering commitment to becoming a highly skilled paramedic dedicated to emergency medical services in France. My journey toward specialized paramedic training has led me directly to the prestigious healthcare ecosystem of Lyon, where I envision launching a transformative career at the intersection of clinical excellence and innovative emergency response. This document outlines my professional trajectory, academic preparation, and profound motivation for pursuing advanced paramedic studies within the French system—a path uniquely aligned with my aspirations for healthcare leadership in Europe.</w:t>
      </w:r>
    </w:p>
    <w:bookmarkStart w:id="20" w:name="Xe0431566cae943f1f0216ee7c313c0876b022bf"/>
    <w:p>
      <w:pPr>
        <w:pStyle w:val="Heading2"/>
      </w:pPr>
      <w:r>
        <w:t xml:space="preserve">Foundational Passion: From First Aid to Paramedic Vocation</w:t>
      </w:r>
    </w:p>
    <w:p>
      <w:pPr>
        <w:pStyle w:val="FirstParagraph"/>
      </w:pPr>
      <w:r>
        <w:t xml:space="preserve">My fascination with emergency medicine began during high school when I volunteered as an ambulance assistant in my local community. Witnessing the profound impact of immediate, competent medical intervention during a severe traffic accident cemented my resolve to become a paramedic. I pursued an accredited Emergency Medical Technician (EMT) certification, followed by rigorous practical training at [Your Previous Institution], where I managed over 200 critical cases in urban and rural settings. These experiences taught me that paramedicine is not merely about technical skill—it demands rapid clinical judgment, cultural sensitivity, and unwavering empathy during human crises. France’s renowned emergency response model (SAMU 15) represents the pinnacle of this philosophy, making Lyon an essential destination for my professional evolution.</w:t>
      </w:r>
    </w:p>
    <w:bookmarkEnd w:id="20"/>
    <w:bookmarkStart w:id="21" w:name="Xab8eca5bac78a4bb87ea258ef8dff6734471370"/>
    <w:p>
      <w:pPr>
        <w:pStyle w:val="Heading2"/>
      </w:pPr>
      <w:r>
        <w:t xml:space="preserve">Why Paramedic Studies in France? A Strategic Academic Choice</w:t>
      </w:r>
    </w:p>
    <w:p>
      <w:pPr>
        <w:pStyle w:val="FirstParagraph"/>
      </w:pPr>
      <w:r>
        <w:t xml:space="preserve">France’s paramedic education system stands globally recognized for its integration of evidence-based practice and patient-centered care. Unlike the fragmented models in many countries, the French *Formation d’Ambulancier* (paramedic training) culminates in the *Brevet de Santé Publique*—a nationally accredited credential that enables practitioners to operate independently across all emergency scenarios. What distinguishes Lyon is its unique convergence of academic excellence and real-world application: the University Hospital Center of Lyon (CHU de Lyon) offers one of Europe’s most advanced pre-hospital medicine curricula, combining simulation labs with hands-on rotations in metropolitan and peri-urban environments that mirror France’s diverse healthcare challenges.</w:t>
      </w:r>
    </w:p>
    <w:p>
      <w:pPr>
        <w:pStyle w:val="BodyText"/>
      </w:pPr>
      <w:r>
        <w:t xml:space="preserve">I am particularly drawn to Lyon’s emphasis on *sécurité sanitaire* (public health safety)—a principle central to my professional ethos. The city’s strategic location in the Rhône-Alpes region, serving 4 million residents across complex terrains (from Alpine mountains to river networks), provides an unparalleled training ground for managing multi-casualty incidents, natural disasters, and pandemic response—skills directly transferable to France’s evolving emergency landscape.</w:t>
      </w:r>
    </w:p>
    <w:bookmarkEnd w:id="21"/>
    <w:bookmarkStart w:id="22" w:name="Xe26a288719519833f858c18224a8b1d1eda0c73"/>
    <w:p>
      <w:pPr>
        <w:pStyle w:val="Heading2"/>
      </w:pPr>
      <w:r>
        <w:t xml:space="preserve">Academic Preparation: Bridging Global Experience with French Standards</w:t>
      </w:r>
    </w:p>
    <w:p>
      <w:pPr>
        <w:pStyle w:val="FirstParagraph"/>
      </w:pPr>
      <w:r>
        <w:t xml:space="preserve">My academic background includes a Bachelor of Science in Emergency Health Sciences from [Your University], where I completed specialized coursework in trauma management, advanced cardiac life support (ACLS), and crisis psychology. To align with France’s clinical protocols, I have independently mastered the *Référentiel National de Compétences* (RNC) framework—a cornerstone of French paramedic education—and completed online modules through the French Ministry of Health’s *Formation Continue*. My research project on "Cross-Cultural Communication in Emergency Response" was published in the *Journal of Global Emergency Medicine*, highlighting my commitment to adapting care across linguistic and cultural divides—critical for serving Lyon’s diverse population.</w:t>
      </w:r>
    </w:p>
    <w:p>
      <w:pPr>
        <w:pStyle w:val="BodyText"/>
      </w:pPr>
      <w:r>
        <w:t xml:space="preserve">Furthermore, I have achieved B2 proficiency in French (DELF) and am currently advancing toward C1 through immersive language courses. This linguistic preparation ensures I can fully engage with clinical documentation (*dossiers médicaux*), patient consultations, and team coordination within France’s healthcare framework—eliminating barriers to immediate contribution upon arrival.</w:t>
      </w:r>
    </w:p>
    <w:bookmarkEnd w:id="22"/>
    <w:bookmarkStart w:id="23" w:name="X9aeb8407d0bd5ea030627835f1bfcc4d96b527e"/>
    <w:p>
      <w:pPr>
        <w:pStyle w:val="Heading2"/>
      </w:pPr>
      <w:r>
        <w:t xml:space="preserve">Why Lyon? The Confluence of Innovation and Community</w:t>
      </w:r>
    </w:p>
    <w:p>
      <w:pPr>
        <w:pStyle w:val="FirstParagraph"/>
      </w:pPr>
      <w:r>
        <w:t xml:space="preserve">Lyon is not merely a city on my application list; it is the epicenter where I will realize my professional vision. The *Lyon Emergency Medical Services* (SAMU 69) consistently ranks among Europe’s most efficient systems, with response times averaging 7 minutes—thanks to Lyon’s integrated infrastructure of hospitals, ambulances, and air rescue units. Studying here means learning directly from practitioners who pioneered the *Unité Mobile d’Urgence et de Réanimation* (UMUR) model—a paradigm for rapid-response teams now emulated worldwide.</w:t>
      </w:r>
    </w:p>
    <w:p>
      <w:pPr>
        <w:pStyle w:val="BodyText"/>
      </w:pPr>
      <w:r>
        <w:t xml:space="preserve">Equally compelling is Lyon’s humanistic approach to healthcare. The city’s *Ville Hospitalière* initiative prioritizes community health education, preventive care, and mental health support within emergency services—principles I have championed in my own volunteer work with migrant populations. As a future paramedic in France Lyon, I aim to contribute to this mission by developing culturally tailored protocols for vulnerable groups, an endeavor impossible without immersion in the local healthcare culture.</w:t>
      </w:r>
    </w:p>
    <w:bookmarkEnd w:id="23"/>
    <w:bookmarkStart w:id="24" w:name="X4e7d1c1e99e1d6b4974e189d7c432151d29f632"/>
    <w:p>
      <w:pPr>
        <w:pStyle w:val="Heading2"/>
      </w:pPr>
      <w:r>
        <w:t xml:space="preserve">Future Vision: Integrating into France’s Healthcare Fabric</w:t>
      </w:r>
    </w:p>
    <w:p>
      <w:pPr>
        <w:pStyle w:val="FirstParagraph"/>
      </w:pPr>
      <w:r>
        <w:t xml:space="preserve">My long-term goal is not merely to work as a paramedic but to elevate emergency medicine within France’s public health infrastructure. I envision designing protocols for integrating AI-assisted triage systems in rural regions of Auvergne-Rhône-Alpes, collaborating with CHU de Lyon researchers on telemedicine initiatives for remote trauma care, and eventually mentoring future paramedics at the *École Nationale Supérieure des Ambulanciers* in Lyon. This path requires more than clinical skill—it demands fluency in France’s regulatory environment (*Code de la Santé Publique*), understanding of its socio-ethical frameworks, and deep community engagement—precisely what a Lyon-based education provides.</w:t>
      </w:r>
    </w:p>
    <w:p>
      <w:pPr>
        <w:pStyle w:val="BodyText"/>
      </w:pPr>
      <w:r>
        <w:t xml:space="preserve">Moreover, as an immigrant paramedic trained in France, I will bridge global best practices with local needs. My experience serving diverse communities globally positions me to advocate for inclusive emergency services that respect both French healthcare traditions and the realities of Lyon’s multicultural society—where 35% of residents are first- or second-generation immigrants.</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embodies more than an application; it is a pledge to honor France’s legacy in emergency medicine while contributing fresh perspectives to Lyon’s healthcare community. I have meticulously prepared—academically, linguistically, and culturally—to thrive within the French system. The opportunity to study paramedicine in Lyon represents not just an educational step but a lifelong commitment: to deliver life-saving care with precision, compassion, and unwavering dedication to the communities of France Lyon.</w:t>
      </w:r>
    </w:p>
    <w:p>
      <w:pPr>
        <w:pStyle w:val="BodyText"/>
      </w:pPr>
      <w:r>
        <w:t xml:space="preserve">With profound respect for the French *santé publique* tradition and my own unshakeable passion for paramedic excellence, I stand ready to embrace this transformative journey. I eagerly await the chance to contribute to Lyon’s emergency medical landscape as a skilled, culturally attuned paramedic—where every intervention honors both human dignity and professional mastery.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Studies in France Lyon</dc:title>
  <dc:creator/>
  <dc:language>en</dc:language>
  <cp:keywords/>
  <dcterms:created xsi:type="dcterms:W3CDTF">2026-07-23T05:34:34Z</dcterms:created>
  <dcterms:modified xsi:type="dcterms:W3CDTF">2026-07-23T05:34:34Z</dcterms:modified>
</cp:coreProperties>
</file>

<file path=docProps/custom.xml><?xml version="1.0" encoding="utf-8"?>
<Properties xmlns="http://schemas.openxmlformats.org/officeDocument/2006/custom-properties" xmlns:vt="http://schemas.openxmlformats.org/officeDocument/2006/docPropsVTypes"/>
</file>