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Paramedic</w:t>
      </w:r>
      <w:r>
        <w:t xml:space="preserve"> </w:t>
      </w:r>
      <w:r>
        <w:t xml:space="preserve">Career</w:t>
      </w:r>
      <w:r>
        <w:t xml:space="preserve"> </w:t>
      </w:r>
      <w:r>
        <w:t xml:space="preserve">in</w:t>
      </w:r>
      <w:r>
        <w:t xml:space="preserve"> </w:t>
      </w:r>
      <w:r>
        <w:t xml:space="preserve">Germany</w:t>
      </w:r>
      <w:r>
        <w:t xml:space="preserve"> </w:t>
      </w:r>
      <w:r>
        <w:t xml:space="preserve">Frankfurt</w:t>
      </w:r>
    </w:p>
    <w:bookmarkStart w:id="20" w:name="Xf4aeff19e5c6cfc15ac47b971c4f8fee64f9caa"/>
    <w:p>
      <w:pPr>
        <w:pStyle w:val="Heading1"/>
      </w:pPr>
      <w:r>
        <w:t xml:space="preserve">Statement of Purpose: Advancing Paramedic Excellence in Germany Frankfurt</w:t>
      </w:r>
    </w:p>
    <w:p>
      <w:pPr>
        <w:pStyle w:val="FirstParagraph"/>
      </w:pPr>
      <w:r>
        <w:t xml:space="preserve">I am writing this Statement of Purpose to formally express my unwavering commitment to advancing my career as a certified Paramedic within the exceptional healthcare framework of Germany, with a specific focus on Frankfurt. My professional journey has been defined by a profound dedication to emergency medical services, and I now seek to immerse myself in the world-class paramedic training and operational systems that make Germany Frankfurt a global benchmark for pre-hospital care. This Statement of Purpose articulates my qualifications, motivations, and long-term vision for contributing meaningfully to Germany's healthcare landscape while embracing the cultural richness of Frankfurt.</w:t>
      </w:r>
    </w:p>
    <w:p>
      <w:pPr>
        <w:pStyle w:val="BodyText"/>
      </w:pPr>
      <w:r>
        <w:t xml:space="preserve">My foundation as a Paramedic began during my rigorous four-year Bachelor’s degree in Emergency Medical Services at the National Institute of Health Sciences in Mumbai. This program equipped me with comprehensive clinical skills, including advanced cardiac life support (ACLS), trauma management, pediatric emergency care, and wilderness medicine protocols. However, it was during my subsequent two years as a field Paramedic with Mumbai's Municipal Corporation Ambulance Service that I truly grasped the transformative power of systematic emergency response. Managing over 15,000 calls—ranging from cardiac arrests to mass casualty incidents—I learned that excellence in paramedicine transcends clinical competence; it requires seamless integration with hospital systems, community trust, and continuous innovation. Yet, I recognized that Germany’s integrated EMS model offered a paradigm shift I was eager to embrace.</w:t>
      </w:r>
    </w:p>
    <w:p>
      <w:pPr>
        <w:pStyle w:val="BodyText"/>
      </w:pPr>
      <w:r>
        <w:t xml:space="preserve">Germany’s healthcare system has long been a global exemplar for its patient-centered approach and technological sophistication. What particularly draws me to Germany is the seamless coordination between emergency medical services (EMS), hospitals, and public health infrastructure—a system that prioritizes both clinical precision and human dignity during crises. Frankfurt, as Germany’s international business hub and home to Europe’s largest airport (Frankfurt Airport), presents an unparalleled crucible for paramedic practice. The city’s diverse population—over 750,000 residents from 185 nationalities—and high volume of international travelers create dynamic scenarios demanding cultural intelligence, multilingual proficiency (I am fluent in English and Hindi, with ongoing German language studies), and adaptive crisis management. I am eager to contribute to Frankfurt’s emergency response network where Paramedics don’t just stabilize patients but bridge cultures during life-or-death moments.</w:t>
      </w:r>
    </w:p>
    <w:p>
      <w:pPr>
        <w:pStyle w:val="BodyText"/>
      </w:pPr>
      <w:r>
        <w:t xml:space="preserve">My fascination with Germany’s EMS framework stems from its evidence-based protocols. Unlike systems reliant on rigid checklists, German paramedics operate within a "clinical decision-making" model empowered by advanced education and close collaboration with physicians via telemedicine. I have studied the work of institutions like Frankfurt’s Emergency Medical Services (Notarzt- und Rettungsdienst) and their pioneering use of AI-driven dispatch systems that optimize response times in dense urban environments. This approach aligns perfectly with my philosophy: paramedicine must evolve from reactive care to proactive health intervention. I am particularly inspired by how Germany Frankfurt integrates mental health support into emergency responses—a practice I witnessed during a short internship at Berlin’s Charité Hospital and now wish to master in a city as cosmopolitan as Frankfurt.</w:t>
      </w:r>
    </w:p>
    <w:p>
      <w:pPr>
        <w:pStyle w:val="BodyText"/>
      </w:pPr>
      <w:r>
        <w:t xml:space="preserve">My professional development has been punctuated by deliberate efforts to prepare for this transition. I completed an intensive six-month online course in German medical terminology through the Goethe-Institut, achieving B2 certification. Additionally, I volunteered with the Red Cross Disaster Response Unit during India’s 2023 monsoon floods, coordinating triage operations that honed my leadership under pressure—skills directly transferable to Frankfurt’s high-stakes emergency environment. Crucially, I have researched Germany’s specific requirements for foreign paramedics: the Anmeldung procedure for healthcare professionals, the recognition of international certifications via the Central Office for Foreign Education (ZAB), and Frankfurt’s emphasis on continuous professional development through institutions like the University Hospital Frankfurt (UKF). This preparation ensures I will meet all regulatory standards while immediately contributing to community health.</w:t>
      </w:r>
    </w:p>
    <w:p>
      <w:pPr>
        <w:pStyle w:val="BodyText"/>
      </w:pPr>
      <w:r>
        <w:t xml:space="preserve">Frankfurt’s unique position as a crossroads of global commerce and culture makes it the ideal environment to refine my skills. The city’s advanced medical infrastructure—such as its 24/7 integrated emergency centers and partnerships with universities like Goethe University Frankfurt for EMS research—offers unparalleled opportunities. I am especially eager to collaborate on projects addressing urban health challenges like opioid crises or refugee healthcare access, where my experience in diverse communities would be invaluable. Beyond clinical work, I aim to contribute to Frankfurt’s multicultural paramedic teams by sharing insights from India’s resourceful emergency systems while learning Germany’s standardized protocols. This exchange of knowledge, I believe, is the future of global emergency medicine.</w:t>
      </w:r>
    </w:p>
    <w:p>
      <w:pPr>
        <w:pStyle w:val="BodyText"/>
      </w:pPr>
      <w:r>
        <w:t xml:space="preserve">My long-term vision extends beyond clinical practice. Within five years, I aspire to become a certified EMS instructor at Frankfurt University’s paramedic training program, developing curricula that blend German precision with cross-cultural competencies. Ultimately, I aim to establish a community health initiative in Frankfurt targeting underserved immigrant populations—a model that could be replicated across Germany. My ultimate goal is not merely to work as a Paramedic in Germany Frankfurt but to help reshape pre-hospital care through innovation and inclusivity, proving that exceptional emergency medicine thrives where compassion meets structure.</w:t>
      </w:r>
    </w:p>
    <w:p>
      <w:pPr>
        <w:pStyle w:val="BodyText"/>
      </w:pPr>
      <w:r>
        <w:t xml:space="preserve">In conclusion, this Statement of Purpose encapsulates my resolve to elevate paramedicine within the German context. I bring proven field experience, academic rigor, and a deep appreciation for Germany’s healthcare ethos. Frankfurt represents more than a location—it symbolizes the intersection of my professional ideals and global health leadership. I am ready to immerse myself in learning German medical protocols, contribute immediately to Frankfurt’s emergency services, and become part of a legacy that defines excellence in paramedicine. The opportunity to serve alongside professionals who treat every patient as an individual within Germany’s world-class system is the career milestone I have prepared for my entire life. I am confident that my background, drive, and cultural adaptability position me to not only succeed but to advance the mission of emergency medical services in Frankfurt and beyond.</w:t>
      </w:r>
    </w:p>
    <w:p>
      <w:pPr>
        <w:pStyle w:val="BodyText"/>
      </w:pPr>
      <w:r>
        <w:t xml:space="preserve">Thank you for considering my application. I eagerly anticipate contributing to Germany’s healthcare excellence in Frankfurt.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Paramedic Career in Germany Frankfurt</dc:title>
  <dc:creator/>
  <dc:language>en</dc:language>
  <cp:keywords/>
  <dcterms:created xsi:type="dcterms:W3CDTF">2026-07-21T02:45:40Z</dcterms:created>
  <dcterms:modified xsi:type="dcterms:W3CDTF">2026-07-21T02:45:40Z</dcterms:modified>
</cp:coreProperties>
</file>

<file path=docProps/custom.xml><?xml version="1.0" encoding="utf-8"?>
<Properties xmlns="http://schemas.openxmlformats.org/officeDocument/2006/custom-properties" xmlns:vt="http://schemas.openxmlformats.org/officeDocument/2006/docPropsVTypes"/>
</file>