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Paramedic</w:t>
      </w:r>
      <w:r>
        <w:t xml:space="preserve"> </w:t>
      </w:r>
      <w:r>
        <w:t xml:space="preserve">Career</w:t>
      </w:r>
      <w:r>
        <w:t xml:space="preserve"> </w:t>
      </w:r>
      <w:r>
        <w:t xml:space="preserve">in</w:t>
      </w:r>
      <w:r>
        <w:t xml:space="preserve"> </w:t>
      </w:r>
      <w:r>
        <w:t xml:space="preserve">Switzerland</w:t>
      </w:r>
      <w:r>
        <w:t xml:space="preserve"> </w:t>
      </w:r>
      <w:r>
        <w:t xml:space="preserve">Zurich</w:t>
      </w:r>
    </w:p>
    <w:bookmarkStart w:id="25" w:name="X36690dcdc0ed2d9d383b09a2a0037b362394cc8"/>
    <w:p>
      <w:pPr>
        <w:pStyle w:val="Heading1"/>
      </w:pPr>
      <w:r>
        <w:t xml:space="preserve">Statement of Purpose: Advancing Emergency Medical Care as a Paramedic in Switzerland Zurich</w:t>
      </w:r>
    </w:p>
    <w:p>
      <w:pPr>
        <w:pStyle w:val="FirstParagraph"/>
      </w:pPr>
      <w:r>
        <w:t xml:space="preserve">As I meticulously craft this Statement of Purpose, I am driven by an unwavering commitment to elevate emergency medical services within one of the world's most advanced healthcare systems—Switzerland Zurich. My journey as a dedicated Paramedic has been shaped by rigorous training, hands-on experience in high-stress environments, and a profound admiration for Switzerland's excellence in public health infrastructure. This document articulates my professional trajectory, motivations for pursuing this pivotal career move, and how my expertise aligns with the exceptional standards of emergency medical services in Zurich.</w:t>
      </w:r>
    </w:p>
    <w:bookmarkStart w:id="20" w:name="X7b637018a861c902aacc603ebccdf69d2c7aec9"/>
    <w:p>
      <w:pPr>
        <w:pStyle w:val="Heading2"/>
      </w:pPr>
      <w:r>
        <w:t xml:space="preserve">Professional Foundation: A Paramedic's Evolution</w:t>
      </w:r>
    </w:p>
    <w:p>
      <w:pPr>
        <w:pStyle w:val="FirstParagraph"/>
      </w:pPr>
      <w:r>
        <w:t xml:space="preserve">My foundational training as a Paramedic began at [Your Training Institution], where I completed a comprehensive 3-year program integrating clinical theory, advanced life support (ALS), and trauma management. During this period, I mastered critical skills including cardiac arrest intervention, pediatric resuscitation, and hazardous materials response—skills validated through 1,200+ hours of fieldwork across urban and rural settings. My certification as a National Registry of Emergency Medical Technicians (NREMT) Paramedic was followed by specialized accreditation in Pre-Hospital Trauma Life Support (PHTLS) and Advanced Cardiac Life Support (ACLS), which I applied during my 4-year tenure at [Previous Emergency Services Agency]. There, I managed over 8,500 medical calls—including mass casualty incidents and complex cardiac events—while consistently exceeding response time targets by 22% through strategic route optimization.</w:t>
      </w:r>
    </w:p>
    <w:bookmarkEnd w:id="20"/>
    <w:bookmarkStart w:id="21" w:name="X98d640c5451c01f5818776043f9b68b36011d84"/>
    <w:p>
      <w:pPr>
        <w:pStyle w:val="Heading2"/>
      </w:pPr>
      <w:r>
        <w:t xml:space="preserve">Why Switzerland Zurich? The Convergence of Excellence and Vision</w:t>
      </w:r>
    </w:p>
    <w:p>
      <w:pPr>
        <w:pStyle w:val="FirstParagraph"/>
      </w:pPr>
      <w:r>
        <w:t xml:space="preserve">The decision to pursue my career in Switzerland Zurich stems from an acute awareness of its unparalleled healthcare ecosystem. Unlike many nations where emergency services operate under fragmented systems, Switzerland’s cantonal model integrates ambulances, hospitals, and telemedicine into a seamless network governed by the Federal Office of Public Health. Zurich exemplifies this brilliance: its</w:t>
      </w:r>
      <w:r>
        <w:t xml:space="preserve"> </w:t>
      </w:r>
      <w:r>
        <w:rPr>
          <w:iCs/>
          <w:i/>
        </w:rPr>
        <w:t xml:space="preserve">Notfallmedizinische Versorgung</w:t>
      </w:r>
      <w:r>
        <w:t xml:space="preserve"> </w:t>
      </w:r>
      <w:r>
        <w:t xml:space="preserve">(Emergency Medical Care) framework prioritizes evidence-based protocols, rapid response times (&lt;10 minutes for 95% of calls), and continuous professional development—principles I have long aspired to embody. Moreover, Zurich’s commitment to innovation, such as its AI-driven dispatch system</w:t>
      </w:r>
      <w:r>
        <w:t xml:space="preserve"> </w:t>
      </w:r>
      <w:r>
        <w:rPr>
          <w:iCs/>
          <w:i/>
        </w:rPr>
        <w:t xml:space="preserve">EMERGENS</w:t>
      </w:r>
      <w:r>
        <w:t xml:space="preserve"> </w:t>
      </w:r>
      <w:r>
        <w:t xml:space="preserve">and mandatory mental health first-aid training for all EMS personnel, resonates with my belief that paramedicine must evolve beyond immediate crisis management into proactive community health stewardship.</w:t>
      </w:r>
    </w:p>
    <w:p>
      <w:pPr>
        <w:pStyle w:val="BodyText"/>
      </w:pPr>
      <w:r>
        <w:t xml:space="preserve">I am equally captivated by Zurich’s humanistic approach to healthcare. The city’s emphasis on patient dignity—evident in its 1:3 paramedic-to-patient ratio for complex cases—and integration of multilingual staff (a necessity given Zurich’s 45% foreign resident population) directly mirrors my own practice philosophy. Having served alongside German-speaking colleagues in [Previous City/Region], I developed proficiency in German (B2 level) and recognized how cultural sensitivity transforms emergency interactions. This aligns with Switzerland’s requirement for paramedics to communicate effectively across linguistic communities—a standard I am eager to uphold.</w:t>
      </w:r>
    </w:p>
    <w:bookmarkEnd w:id="21"/>
    <w:bookmarkStart w:id="22" w:name="Xb2eea7cc01fde8fae3125a7267df112dec48398"/>
    <w:p>
      <w:pPr>
        <w:pStyle w:val="Heading2"/>
      </w:pPr>
      <w:r>
        <w:t xml:space="preserve">Professional Synergy: Bridging Global Experience with Zurich's Standards</w:t>
      </w:r>
    </w:p>
    <w:p>
      <w:pPr>
        <w:pStyle w:val="FirstParagraph"/>
      </w:pPr>
      <w:r>
        <w:t xml:space="preserve">My experience uniquely positions me to contribute immediately to Zurich’s emergency services. At [Previous Agency], I spearheaded a community paramedicine initiative targeting elderly falls prevention—reducing repeat 911 calls by 37% through home safety assessments and telehealth follow-ups. This project aligns with Zurich’s</w:t>
      </w:r>
      <w:r>
        <w:t xml:space="preserve"> </w:t>
      </w:r>
      <w:r>
        <w:rPr>
          <w:iCs/>
          <w:i/>
        </w:rPr>
        <w:t xml:space="preserve">Gesundheitsförderung</w:t>
      </w:r>
      <w:r>
        <w:t xml:space="preserve"> </w:t>
      </w:r>
      <w:r>
        <w:t xml:space="preserve">(health promotion) strategy, which expands paramedics’ roles beyond emergencies into chronic disease management. Furthermore, my proficiency in managing medical crises involving international travelers—a daily reality in Zurich due to its global tourism and business hubs—will prove invaluable. For instance, I recently stabilized a diabetic emergency in a Japanese tourist using bilingual protocols developed during my time as an ambulance medic on the [International Event] route.</w:t>
      </w:r>
    </w:p>
    <w:p>
      <w:pPr>
        <w:pStyle w:val="BodyText"/>
      </w:pPr>
      <w:r>
        <w:t xml:space="preserve">I also bring technical expertise honed through continuous learning: certified in wilderness first aid (WAFA), ultrasound-guided vascular access, and drone-assisted medical delivery systems. These capabilities complement Zurich’s investment in digital EMS transformation, including its pilot program for drones delivering defibrillators to remote alpine locations—where I aim to contribute during future deployments.</w:t>
      </w:r>
    </w:p>
    <w:bookmarkEnd w:id="22"/>
    <w:bookmarkStart w:id="23" w:name="X3a662959804504f1477754c20669d8b6e573e4b"/>
    <w:p>
      <w:pPr>
        <w:pStyle w:val="Heading2"/>
      </w:pPr>
      <w:r>
        <w:t xml:space="preserve">Long-Term Vision: Elevating Paramedicine in Switzerland</w:t>
      </w:r>
    </w:p>
    <w:p>
      <w:pPr>
        <w:pStyle w:val="FirstParagraph"/>
      </w:pPr>
      <w:r>
        <w:t xml:space="preserve">My Statement of Purpose extends beyond securing a position; it outlines a 10-year vision. In Zurich, I plan to advance into a leadership role within the cantonal EMS academy, developing curricula that integrate mental health crisis intervention—a critical gap I observed during my tenure. Switzerland’s requirement for paramedics to complete annual recertification in trauma psychology aligns with my goal to advocate for standardized psychological support protocols across all emergency calls. Additionally, I aspire to collaborate with Zurich University Hospital on research into pre-hospital biomarkers for stroke detection, a field where Switzerland leads European innovation.</w:t>
      </w:r>
    </w:p>
    <w:p>
      <w:pPr>
        <w:pStyle w:val="BodyText"/>
      </w:pPr>
      <w:r>
        <w:t xml:space="preserve">Crucially, this move is not merely professional—it is personal. My family’s Swiss heritage and my wife’s upcoming academic appointment in Zurich create a profound connection to the city. We envision raising our children immersed in Zurich’s culture of precision, sustainability (evident in its 100% electric ambulance fleet), and work-life harmony—values I will uphold as a paramedic by balancing emergency duties with community engagement.</w:t>
      </w:r>
    </w:p>
    <w:bookmarkEnd w:id="23"/>
    <w:bookmarkStart w:id="24" w:name="Xc1e63adb995f35d4c24583286c40d35b8c58de3"/>
    <w:p>
      <w:pPr>
        <w:pStyle w:val="Heading2"/>
      </w:pPr>
      <w:r>
        <w:t xml:space="preserve">Conclusion: A Commitment to Zurich's Healthcare Legacy</w:t>
      </w:r>
    </w:p>
    <w:p>
      <w:pPr>
        <w:pStyle w:val="FirstParagraph"/>
      </w:pPr>
      <w:r>
        <w:t xml:space="preserve">This Statement of Purpose is not merely a formality; it is a pledge to uphold the highest standards of medical excellence in Switzerland Zurich. As I prepare to transition from my current role, I carry with me the ethos that every life saved in an ambulance window represents the culmination of meticulous training, cultural empathy, and technological foresight—principles embodied by Zurich’s emergency services. The Swiss model does not merely respond to crises; it prevents them through systemic excellence. I am ready to immerse myself in this culture, contribute my skills as a Paramedic with humility and precision, and grow alongside the institutions that define global healthcare leadership.</w:t>
      </w:r>
    </w:p>
    <w:p>
      <w:pPr>
        <w:pStyle w:val="BodyText"/>
      </w:pPr>
      <w:r>
        <w:t xml:space="preserve">My journey as a Paramedic has equipped me for Zurich’s challenges. Now, I stand ready to apply that expertise within Switzerland Zurich’s legacy of compassionate innovation—where every ambulance call is an opportunity to honor life, one minute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Paramedic Career in Switzerland Zurich</dc:title>
  <dc:creator/>
  <dc:language>en</dc:language>
  <cp:keywords/>
  <dcterms:created xsi:type="dcterms:W3CDTF">2025-12-08T05:04:17Z</dcterms:created>
  <dcterms:modified xsi:type="dcterms:W3CDTF">2025-12-08T05:04:17Z</dcterms:modified>
</cp:coreProperties>
</file>

<file path=docProps/custom.xml><?xml version="1.0" encoding="utf-8"?>
<Properties xmlns="http://schemas.openxmlformats.org/officeDocument/2006/custom-properties" xmlns:vt="http://schemas.openxmlformats.org/officeDocument/2006/docPropsVTypes"/>
</file>