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e719bdb5720359eca9399063746687fc550583"/>
    <w:p>
      <w:pPr>
        <w:pStyle w:val="Heading1"/>
      </w:pPr>
      <w:r>
        <w:t xml:space="preserve">Statement of Purpose: Advancing Emergency Medical Care in Chicago, United States</w:t>
      </w:r>
    </w:p>
    <w:p>
      <w:pPr>
        <w:pStyle w:val="FirstParagraph"/>
      </w:pPr>
      <w:r>
        <w:t xml:space="preserve">In the vibrant, challenging, and deeply human landscape of Chicago, Illinois—where the heartbeat of the city pulses through its neighborhoods from Albany Park to Bronzeville—I have dedicated myself to becoming a skilled and compassionate Paramedic. This Statement of Purpose articulates my unwavering commitment to serving as a life-saving professional within the United States emergency medical services (EMS) framework, specifically with an eye toward meeting Chicago’s unique demands. My journey has been shaped by firsthand encounters with urban healthcare disparities, the critical need for rapid response in high-density communities, and a profound respect for the nationally standardized protocols that define excellence in Paramedic practice across the United States.</w:t>
      </w:r>
    </w:p>
    <w:p>
      <w:pPr>
        <w:pStyle w:val="BodyText"/>
      </w:pPr>
      <w:r>
        <w:t xml:space="preserve">My decision to pursue a career as a Paramedic was forged not from abstract idealism, but from lived experience. Growing up just outside Chicago’s city limits, I witnessed how emergencies—whether cardiac arrests during summer heatwaves, trauma incidents in high-crime zones like the West Side, or medical crises triggered by the opioid epidemic—disproportionately impact vulnerable communities. As a volunteer EMT with the Evanston Fire Department during my undergraduate studies in Public Health at Northwestern University, I responded to over 300 calls across diverse Chicago suburbs. One particularly formative experience involved stabilizing a diabetic patient in Humboldt Park during a severe winter storm when response times were critically delayed; it underscored how paramedics are often the first and only line of defense for residents without immediate access to hospitals. This moment crystallized my purpose: to become a Paramedic who doesn’t just treat emergencies, but actively bridges gaps in Chicago’s healthcare safety net.</w:t>
      </w:r>
    </w:p>
    <w:p>
      <w:pPr>
        <w:pStyle w:val="BodyText"/>
      </w:pPr>
      <w:r>
        <w:t xml:space="preserve">My academic foundation is rigorously aligned with United States EMS standards. I earned my Associate of Applied Science in Emergency Medical Services from the Chicago Fire Department’s accredited paramedic program, where I mastered national curriculum requirements including trauma management, pharmacology, and advanced cardiac life support (ACLS) under the guidance of nationally certified instructors. Crucially, this training emphasized the National Registry of Emergency Medical Technicians (NREMT) protocols—the benchmark for all Paramedics in the United States—which I successfully passed with distinction. Beyond classroom learning, my clinical rotations placed me directly within Chicago’s dynamic EMS ecosystem: at Cook County Hospital’s trauma center, on ambulances serving the South Loop and Albany Park, and during deployment at large-scale events like Lollapalooza. These experiences taught me to navigate not only medical complexity but also Chicago-specific challenges—such as coordinating with CTA emergency response teams during transit incidents or adapting care for patients experiencing homelessness in downtown shelters—all while adhering strictly to U.S. evidence-based practices.</w:t>
      </w:r>
    </w:p>
    <w:p>
      <w:pPr>
        <w:pStyle w:val="BodyText"/>
      </w:pPr>
      <w:r>
        <w:t xml:space="preserve">What truly sets Chicago apart, and thus defines my professional focus, is its unparalleled demographic and geographic complexity. As the third-largest city in the United States with a population exceeding 2.7 million across 77 distinct neighborhoods, Chicago faces EMS challenges that demand both technical precision and cultural intelligence. The city’s high rates of violence-related trauma (particularly in areas like Englewood), seasonal extreme weather events, and significant disparities in health outcomes for Black and Latino communities require Paramedics who understand local context as much as clinical protocol. I have actively engaged with these realities through service with the Chicago Urban League’s Health Equity Initiative, where I assisted in community paramedicine projects targeting asthma management in underserved South Side neighborhoods. This work illuminated how a Paramedic’s role extends beyond the ambulance—into public health advocacy, patient education, and partnership with social services to address root causes of emergency calls.</w:t>
      </w:r>
    </w:p>
    <w:p>
      <w:pPr>
        <w:pStyle w:val="BodyText"/>
      </w:pPr>
      <w:r>
        <w:t xml:space="preserve">My commitment to Chicago is not merely geographic; it is deeply ethical. I recognize that as a Paramedic in the United States, I operate within a system built on principles of equity and accessibility mandated by federal guidelines like the Americans with Disabilities Act (ADA). In Chicago, this translates to ensuring language access for Spanish-speaking patients in Pilsen, adapting equipment for mobility-impaired individuals during responses, and advocating for mental health crisis teams—now integrated into many Chicago Fire Department units—to reduce unnecessary ambulance transports. I am particularly inspired by recent initiatives such as the City’s partnership with the National Center for State Preparedness to train Paramedics in de-escalation techniques, a model I intend to champion upon joining the field.</w:t>
      </w:r>
    </w:p>
    <w:p>
      <w:pPr>
        <w:pStyle w:val="BodyText"/>
      </w:pPr>
      <w:r>
        <w:t xml:space="preserve">Looking ahead, my long-term vision is centered on Chicago’s future. I aim to earn my Master of Public Health (MPH) with a focus on Urban Emergency Medicine at the University of Illinois Chicago (UIC), leveraging advanced data analytics to identify high-risk zones for targeted community outreach. Ultimately, I aspire to become a field supervisor within the Chicago Fire Department’s Paramedic Division, where I can help shape protocols that prioritize both immediate life-saving care and long-term community health outcomes. In this role, I will champion initiatives like expanding paramedic-led chronic disease management programs in food deserts and collaborating with Cook County Health on pre-hospital stroke care networks—efforts directly aligned with the United States’ broader public health goals.</w:t>
      </w:r>
    </w:p>
    <w:p>
      <w:pPr>
        <w:pStyle w:val="BodyText"/>
      </w:pPr>
      <w:r>
        <w:t xml:space="preserve">Chicago is not just a city where I want to work; it is the crucible in which I will prove my dedication. The streets of Chicago have taught me that emergency medicine is as much about listening to a patient’s story as it is about applying medical knowledge. As a Paramedic, I will honor the trust placed in me by residents across every zip code—from Oak Park to O'Hare—by delivering care that is technically impeccable, culturally attuned, and relentlessly compassionate. The United States has set the gold standard for EMS excellence; Chicago represents where that standard meets humanity on the ground. It is there, amidst the urgency of a 911 call in downtown Chicago or a quiet neighborhood on the Far North Side, that I will dedicate my career to ensuring every life matters.</w:t>
      </w:r>
    </w:p>
    <w:p>
      <w:pPr>
        <w:pStyle w:val="BodyText"/>
      </w:pPr>
      <w:r>
        <w:t xml:space="preserve">I am prepared to immediately contribute my skills as a certified Paramedic within Chicago’s EMS system and am eager to grow alongside an institution that values both clinical rigor and community impact. This is not merely a job—it is the purpose for which I have trained, with Chicago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Chicago</dc:title>
  <dc:creator/>
  <dc:language>en</dc:language>
  <cp:keywords/>
  <dcterms:created xsi:type="dcterms:W3CDTF">2026-07-23T16:51:49Z</dcterms:created>
  <dcterms:modified xsi:type="dcterms:W3CDTF">2026-07-23T16:51:49Z</dcterms:modified>
</cp:coreProperties>
</file>

<file path=docProps/custom.xml><?xml version="1.0" encoding="utf-8"?>
<Properties xmlns="http://schemas.openxmlformats.org/officeDocument/2006/custom-properties" xmlns:vt="http://schemas.openxmlformats.org/officeDocument/2006/docPropsVTypes"/>
</file>