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statement-of-purpose"/>
    <w:p>
      <w:pPr>
        <w:pStyle w:val="Heading1"/>
      </w:pPr>
      <w:r>
        <w:t xml:space="preserve">Statement of Purpose</w:t>
      </w:r>
    </w:p>
    <w:p>
      <w:pPr>
        <w:pStyle w:val="FirstParagraph"/>
      </w:pPr>
      <w:r>
        <w:t xml:space="preserve">This Statement of Purpose articulates my profound commitment to advancing my career as a certified Paramedic within the dynamic and life-saving field of emergency medical services (EMS) in United States Houston. My journey toward becoming a Paramedic has been shaped by a deep-seated desire to serve vulnerable communities, confront high-stakes medical emergencies with clinical precision, and contribute meaningfully to the health infrastructure of one of America’s most diverse and rapidly growing metropolitan centers: Houston, Texas. As I prepare to embark on this critical path, my focus remains steadfastly centered on delivering exceptional care within the unique context of United States Houston—a city where cultural diversity, environmental challenges, and urban density demand paramedics who are not only skilled but also culturally attuned and resilient.</w:t>
      </w:r>
    </w:p>
    <w:p>
      <w:pPr>
        <w:pStyle w:val="BodyText"/>
      </w:pPr>
      <w:r>
        <w:t xml:space="preserve">My motivation to pursue a career as a Paramedic crystallized during my volunteer work with the Harris County Emergency Medical Services (HCEMS) program while completing my emergency medical technician (EMT) certification at Houston Community College. I witnessed firsthand how timely, compassionate intervention transforms outcomes for patients facing cardiac arrests, trauma from traffic collisions on I-45, and respiratory crises exacerbated by Houston’s humid climate. One pivotal moment occurred during a sweltering summer night when I assisted in stabilizing a diabetic patient in the Third Ward—a community with significant health disparities. The patient’s relief upon receiving immediate care underscored why this profession is not merely a job but a moral imperative. This experience ignited my resolve to deepen my expertise through advanced paramedic training, specifically targeting the challenges of United States Houston’s urban EMS landscape.</w:t>
      </w:r>
    </w:p>
    <w:p>
      <w:pPr>
        <w:pStyle w:val="BodyText"/>
      </w:pPr>
      <w:r>
        <w:t xml:space="preserve">My academic foundation includes an Associate of Applied Science in Emergency Medical Technology with honors, where I excelled in courses such as Advanced Cardiac Life Support (ACLS), Trauma Management, and Pharmacology for EMS. Beyond the classroom, I completed 500+ hours of clinical rotations across Houston-area hospitals like Ben Taub General Hospital and Memorial Hermann-Texas Medical Center—settings that expose paramedics to everything from mass-casualty incidents during events at NRG Stadium to post-hurricane rescue operations following Tropical Storm Imelda. These experiences taught me that a Paramedic must balance technical competence with emotional intelligence, especially when navigating cultural nuances in neighborhoods like East End or the historic Fifth Ward. In United States Houston, where over 25% of residents speak a language other than English at home, effective communication isn’t optional; it’s lifesaving.</w:t>
      </w:r>
    </w:p>
    <w:p>
      <w:pPr>
        <w:pStyle w:val="BodyText"/>
      </w:pPr>
      <w:r>
        <w:t xml:space="preserve">What distinguishes my approach is my commitment to understanding Houston’s unique EMS ecosystem. I’ve studied the Houston Fire Department (HFD)’s Paramedic Program, which emphasizes rapid response in a city spanning over 600 square miles, and I admire its focus on community paramedicine initiatives addressing chronic conditions like asthma and diabetes in underserved areas. I also recognize that Houston’s vulnerability to natural disasters—hurricanes, floods, and heatwaves—requires paramedics to be agile learners. For instance, after Hurricane Harvey, Houston’s EMS system adapted by deploying mobile units into flooded neighborhoods; this innovation exemplifies the adaptive leadership I aspire to embody as a Paramedic in United States Houston.</w:t>
      </w:r>
    </w:p>
    <w:p>
      <w:pPr>
        <w:pStyle w:val="BodyText"/>
      </w:pPr>
      <w:r>
        <w:t xml:space="preserve">This Statement of Purpose also reflects my dedication to bridging gaps in emergency care through continuous learning. I’ve pursued certifications in Wilderness Medical Services and Pediatric Advanced Life Support (PALS) to address Houston’s high pediatric trauma rates, often linked to preventable injuries in urban playgrounds and school zones. Moreover, I actively engage with the Houston EMS community via the Harris County Paramedic Association, attending workshops on managing opioid overdoses—a growing crisis here—and advocating for expanded mental health first-aid protocols. I am not just seeking to be a Paramedic; I aim to be a proactive contributor to Houston’s public health resilience.</w:t>
      </w:r>
    </w:p>
    <w:p>
      <w:pPr>
        <w:pStyle w:val="BodyText"/>
      </w:pPr>
      <w:r>
        <w:t xml:space="preserve">United States Houston offers an unparalleled environment for growth as a Paramedic because no two shifts are the same. One day, I might stabilize a patient after an industrial accident at the Port of Houston; the next, I could provide culturally competent care during a food drive in South Park. This diversity demands paramedics who honor both national standards (like NREMT certification) and local realities. My goal is to join Houston’s frontline EMS teams—whether with HFD, private services like American Medical Response, or community-based organizations—to reduce response times, enhance patient trust, and ultimately save lives in the city I now call home.</w:t>
      </w:r>
    </w:p>
    <w:p>
      <w:pPr>
        <w:pStyle w:val="BodyText"/>
      </w:pPr>
      <w:r>
        <w:t xml:space="preserve">Looking ahead, I envision myself advancing into a leadership role within Houston’s EMS system. With my clinical background and passion for community engagement, I aim to develop training modules that address language barriers and health literacy gaps in Harris County. Ultimately, I seek to help shape policies that prioritize equitable care—ensuring that every resident of United States Houston, from the suburbs of The Woodlands to the neighborhoods along Buffalo Bayou, receives the same level of urgent medical attention.</w:t>
      </w:r>
    </w:p>
    <w:p>
      <w:pPr>
        <w:pStyle w:val="BodyText"/>
      </w:pPr>
      <w:r>
        <w:t xml:space="preserve">In conclusion, this Statement of Purpose is my earnest declaration: I am prepared to earn my Paramedic certification with excellence and deploy that expertise immediately in the heart of United States Houston. I recognize that being a Paramedic here means more than mastering medical procedures—it means understanding the pulse of a city where diversity fuels both its challenges and its strength. Houston doesn’t just need skilled paramedics; it needs compassionate, adaptable, and culturally fluent healthcare heroes. I am ready to be one of them.</w:t>
      </w:r>
    </w:p>
    <w:p>
      <w:pPr>
        <w:pStyle w:val="BodyText"/>
      </w:pPr>
      <w:r>
        <w:rPr>
          <w:bCs/>
          <w:b/>
        </w:rP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United States Houston</dc:title>
  <dc:creator/>
  <cp:keywords/>
  <dcterms:created xsi:type="dcterms:W3CDTF">2025-12-09T15:40:33Z</dcterms:created>
  <dcterms:modified xsi:type="dcterms:W3CDTF">2025-12-09T15:40:33Z</dcterms:modified>
</cp:coreProperties>
</file>

<file path=docProps/custom.xml><?xml version="1.0" encoding="utf-8"?>
<Properties xmlns="http://schemas.openxmlformats.org/officeDocument/2006/custom-properties" xmlns:vt="http://schemas.openxmlformats.org/officeDocument/2006/docPropsVTypes"/>
</file>