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Training</w:t>
      </w:r>
      <w:r>
        <w:t xml:space="preserve"> </w:t>
      </w:r>
      <w:r>
        <w:t xml:space="preserve">in</w:t>
      </w:r>
      <w:r>
        <w:t xml:space="preserve"> </w:t>
      </w:r>
      <w:r>
        <w:t xml:space="preserve">Uzbekistan</w:t>
      </w:r>
      <w:r>
        <w:t xml:space="preserve"> </w:t>
      </w:r>
      <w:r>
        <w:t xml:space="preserve">Tashkent</w:t>
      </w:r>
    </w:p>
    <w:bookmarkStart w:id="20" w:name="X31e37880de365f05556605ea90a0d4efc2eb9f5"/>
    <w:p>
      <w:pPr>
        <w:pStyle w:val="Heading1"/>
      </w:pPr>
      <w:r>
        <w:t xml:space="preserve">Statement of Purpose: Pursuing Paramedic Excellence to Serve Uzbekistan Tashkent</w:t>
      </w:r>
    </w:p>
    <w:p>
      <w:pPr>
        <w:pStyle w:val="FirstParagraph"/>
      </w:pPr>
      <w:r>
        <w:t xml:space="preserve">As I prepare this Statement of Purpose, my commitment to becoming a skilled and compassionate paramedic is firmly rooted in the urgent healthcare needs of Uzbekistan Tashkent—a city that represents both the dynamism and challenges of modern Central Asian urban development. With a population exceeding 2.5 million people concentrated within its borders, Tashkent demands an advanced pre-hospital emergency care system capable of responding to diverse medical crises, from traffic accidents on its rapidly expanding highways to acute health emergencies in densely populated residential districts. This Statement of Purpose outlines my unwavering dedication to mastering the paramedic profession not merely as a career choice, but as a vital contribution to strengthening public health infrastructure in Uzbekistan Tashkent.</w:t>
      </w:r>
    </w:p>
    <w:p>
      <w:pPr>
        <w:pStyle w:val="BodyText"/>
      </w:pPr>
      <w:r>
        <w:t xml:space="preserve">My journey toward emergency medical services began during high school volunteering at Tashkent's local community health centers. Witnessing the strain on existing ambulance services—where response times often exceeded critical thresholds during cardiac arrests or severe trauma cases—ignited a profound resolve to address this gap. I observed paramedics working with limited equipment and training, yet delivering life-saving interventions under immense pressure. This experience crystallized my understanding that effective pre-hospital care is the cornerstone of any resilient healthcare system, particularly in a city like Uzbekistan Tashkent where rapid urbanization has outpaced medical resource allocation. The vision of becoming a paramedic who could bridge this critical gap became my professional north star.</w:t>
      </w:r>
    </w:p>
    <w:p>
      <w:pPr>
        <w:pStyle w:val="BodyText"/>
      </w:pPr>
      <w:r>
        <w:t xml:space="preserve">My academic foundation includes rigorous studies in Human Biology and Emergency Health Sciences at Tashkent State Medical University, where I achieved top honors in trauma management and patient stabilization protocols. Crucially, I completed a six-month internship with the Tashkent City Ambulance Service, gaining hands-on experience in managing real-time emergencies across diverse districts—from the historic Chilanzar neighborhood to the industrial zones near the Angren River. During this placement, I assisted in over 300 emergency dispatches, including diabetic crises, road traffic collisions involving motorcyclists (a common Tashkent accident type), and acute respiratory distress cases exacerbated by seasonal air pollution. These experiences taught me that paramedicine in Uzbekistan Tashkent requires not only clinical expertise but also cultural sensitivity to serve a multi-ethnic population and adapt to infrastructure constraints such as narrow alleys or monsoon-related flooding.</w:t>
      </w:r>
    </w:p>
    <w:p>
      <w:pPr>
        <w:pStyle w:val="BodyText"/>
      </w:pPr>
      <w:r>
        <w:t xml:space="preserve">What distinguishes my motivation for pursuing formal paramedic training in Uzbekistan is my deep alignment with the nation's strategic healthcare priorities. Uzbekistan’s recent National Strategy for Healthcare Development (2021–2030) explicitly prioritizes enhancing pre-hospital emergency response capabilities, recognizing that timely interventions reduce mortality rates by up to 40% in critical cases. Tashkent, as the political and medical epicenter of Uzbekistan, is at the forefront of this initiative. I am determined to contribute directly to this national vision by becoming a paramedic certified under the new Unified Emergency Medical Service framework being implemented across Uzbekistan Tashkent. My goal extends beyond individual competence: I aim to become a trainer for future paramedics within Tashkent’s emerging medical education programs, ensuring sustainable capacity building.</w:t>
      </w:r>
    </w:p>
    <w:p>
      <w:pPr>
        <w:pStyle w:val="BodyText"/>
      </w:pPr>
      <w:r>
        <w:t xml:space="preserve">The unique challenges of providing paramedic care in Uzbekistan Tashkent demand specialized skills that go beyond standard protocols. Unlike many Western settings, urban emergencies here often involve complex factors such as limited access to advanced imaging during transport, cultural barriers in patient communication (particularly with elderly residents), and the need for rapid assessment in environments where ambulances face traffic congestion or inadequate road markings. My academic focus on adaptive emergency response methodologies—developed through research on Central Asian healthcare delivery models—has equipped me with strategies to address these nuances. For instance, I’ve studied how community paramedicine programs in rural Uzbekistan reduced maternal mortality by 25% through mobile health units; I intend to adapt these principles for Tashkent’s high-density urban settings.</w:t>
      </w:r>
    </w:p>
    <w:p>
      <w:pPr>
        <w:pStyle w:val="BodyText"/>
      </w:pPr>
      <w:r>
        <w:t xml:space="preserve">I am particularly drawn to the specialized training program offered at the Tashkent Medical Academy’s Emergency Medicine Department, which integrates state-of-the-art simulation labs with field rotations across Tashkent’s most demanding districts. This curriculum aligns precisely with my need to master both clinical protocols (like advanced cardiac life support and pediatric emergencies) and contextual competencies (such as navigating language barriers in multicultural communities or coordinating with police during accident scenes). The program’s emphasis on telemedicine integration—a growing priority for Uzbekistan Tashkent’s digital health transition—will further enable me to connect field care with hospital systems, a capability vital for optimizing outcomes in our city.</w:t>
      </w:r>
    </w:p>
    <w:p>
      <w:pPr>
        <w:pStyle w:val="BodyText"/>
      </w:pPr>
      <w:r>
        <w:t xml:space="preserve">My long-term vision is to establish a paramedic response model tailored specifically for Tashkent’s needs. I plan to collaborate with the Ministry of Health on initiatives like deploying rapid-response units in high-risk zones (e.g., near Tashkent’s main railway stations or during major events at the Toshkent Sport Complex), while advocating for standardized training modules that account for Uzbekistan’s environmental and demographic realities. As a certified paramedic serving Uzbekistan Tashkent, I will champion the principle that every citizen deserves timely, dignified emergency care—regardless of their neighborhood or economic status. This mission is not just professional; it is a promise to the people of Uzbekistan Tashkent who deserve healthcare systems as dynamic and resilient as their city.</w:t>
      </w:r>
    </w:p>
    <w:p>
      <w:pPr>
        <w:pStyle w:val="BodyText"/>
      </w:pPr>
      <w:r>
        <w:t xml:space="preserve">In conclusion, my Statement of Purpose reflects a lifelong commitment to elevating paramedic care within Uzbekistan Tashkent. I have dedicated years to understanding the intersection of medical science, public health policy, and community needs specific to this city. The opportunity to train under Uzbekistan’s most advanced emergency medicine program represents not merely an educational milestone but a pivotal step toward transforming pre-hospital care in my homeland. I am ready to contribute my skills, cultural insight, and unwavering dedication to building a future where every life saved in Tashkent is a testament to the excellence of our paramedic corps. This is why I pursue the paramedic profession with unshakable resolve—and why Uzbekistan Tashkent deserves nothing less.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Training in Uzbekistan Tashkent</dc:title>
  <dc:creator/>
  <cp:keywords/>
  <dcterms:created xsi:type="dcterms:W3CDTF">2026-07-23T12:52:02Z</dcterms:created>
  <dcterms:modified xsi:type="dcterms:W3CDTF">2026-07-23T12:52:02Z</dcterms:modified>
</cp:coreProperties>
</file>

<file path=docProps/custom.xml><?xml version="1.0" encoding="utf-8"?>
<Properties xmlns="http://schemas.openxmlformats.org/officeDocument/2006/custom-properties" xmlns:vt="http://schemas.openxmlformats.org/officeDocument/2006/docPropsVTypes"/>
</file>