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Paramedic</w:t>
      </w:r>
      <w:r>
        <w:t xml:space="preserve"> </w:t>
      </w:r>
      <w:r>
        <w:t xml:space="preserve">Career</w:t>
      </w:r>
      <w:r>
        <w:t xml:space="preserve"> </w:t>
      </w:r>
      <w:r>
        <w:t xml:space="preserve">in</w:t>
      </w:r>
      <w:r>
        <w:t xml:space="preserve"> </w:t>
      </w:r>
      <w:r>
        <w:t xml:space="preserve">Venezuela</w:t>
      </w:r>
      <w:r>
        <w:t xml:space="preserve"> </w:t>
      </w:r>
      <w:r>
        <w:t xml:space="preserve">Caracas</w:t>
      </w:r>
    </w:p>
    <w:bookmarkStart w:id="26" w:name="Xa8fbeef64038dece9637276ee3a34b4b6a3dda7"/>
    <w:p>
      <w:pPr>
        <w:pStyle w:val="Heading1"/>
      </w:pPr>
      <w:r>
        <w:t xml:space="preserve">Statement of Purpose: Advancing Emergency Medical Services in Venezuela Caracas</w:t>
      </w:r>
    </w:p>
    <w:p>
      <w:pPr>
        <w:pStyle w:val="FirstParagraph"/>
      </w:pPr>
      <w:r>
        <w:t xml:space="preserve">I am writing this Statement of Purpose to express my unwavering commitment to becoming a highly skilled Paramedic dedicated to serving the people of Venezuela Caracas. My journey toward emergency medical care has been shaped by both personal experiences and a profound understanding of the critical healthcare challenges facing our capital city. In Venezuela Caracas, where emergency response systems are stretched thin due to resource constraints and urban population density, I believe my training and passion can make a tangible difference in saving lives during medical crises. This Statement of Purpose outlines my professional trajectory, motivations for specializing as a Paramedic in Caracas, and my long-term vision for strengthening emergency healthcare infrastructure in our nation's most populous city.</w:t>
      </w:r>
    </w:p>
    <w:bookmarkStart w:id="20" w:name="personal-motivation-and-early-exposure"/>
    <w:p>
      <w:pPr>
        <w:pStyle w:val="Heading2"/>
      </w:pPr>
      <w:r>
        <w:t xml:space="preserve">Personal Motivation and Early Exposure</w:t>
      </w:r>
    </w:p>
    <w:p>
      <w:pPr>
        <w:pStyle w:val="FirstParagraph"/>
      </w:pPr>
      <w:r>
        <w:t xml:space="preserve">My calling to emergency medicine began during childhood in the working-class neighborhoods of Caracas. I witnessed firsthand how delayed medical response could transform manageable health emergencies into tragic outcomes. In 2015, when my younger brother suffered a severe allergic reaction during a school trip, the lack of immediate access to paramedic care forced our family to wait over an hour for ambulances amid heavy traffic on Avenida El Camino. This experience crystallized my determination: I would become part of the solution. In Venezuela Caracas, where emergency services are often overwhelmed—especially in marginalized areas like Petare and Los Caobos—I understood that a skilled Paramedic isn't just a healthcare provider; they are lifelines during moments of vulnerability.</w:t>
      </w:r>
    </w:p>
    <w:bookmarkEnd w:id="20"/>
    <w:bookmarkStart w:id="21" w:name="academic-and-professional-development"/>
    <w:p>
      <w:pPr>
        <w:pStyle w:val="Heading2"/>
      </w:pPr>
      <w:r>
        <w:t xml:space="preserve">Academic and Professional Development</w:t>
      </w:r>
    </w:p>
    <w:p>
      <w:pPr>
        <w:pStyle w:val="FirstParagraph"/>
      </w:pPr>
      <w:r>
        <w:t xml:space="preserve">I earned my Emergency Medical Technician (EMT) certification from the Universidad Central de Venezuela in 2018, followed by a specialized Paramedic Diploma from the Instituto de Salud Pública Caracas. My curriculum emphasized trauma management, pediatric emergencies, and cardiac care—critical skills for Caracas' unique challenges. During my clinical rotations at Hospital Universitario "Dr. Luis Razetti," I assisted in over 500 emergency cases, including mass casualty incidents during protests in the city center. One pivotal moment occurred during the 2021 San Juan de los Morros gas explosion; I worked alongside colleagues to triage victims on crowded streets while navigating fuel shortages that disrupted ambulance services. This experience taught me resilience and improvisation—essential for Venezuela Caracas, where paramedics must often operate with limited equipment.</w:t>
      </w:r>
    </w:p>
    <w:p>
      <w:pPr>
        <w:pStyle w:val="BodyText"/>
      </w:pPr>
      <w:r>
        <w:t xml:space="preserve">My internship at the Caracas Municipal Ambulance Service (SAMU) further deepened my commitment. In 2022, I responded to 147 emergency calls in the city's most underserved zones, including cases involving diabetic emergencies in Santa Rosa and cardiac arrests during power outages. The constant need to prioritize patients amid resource scarcity—such as using manual defibrillators when machines were unavailable—reinforced my belief that excellence in paramedicine isn't about equipment; it's about adaptability, compassion, and unwavering dedication to the community.</w:t>
      </w:r>
    </w:p>
    <w:bookmarkEnd w:id="21"/>
    <w:bookmarkStart w:id="22" w:name="X6baa659c13e739e691c44c8bdff5e4dbda02be4"/>
    <w:p>
      <w:pPr>
        <w:pStyle w:val="Heading2"/>
      </w:pPr>
      <w:r>
        <w:t xml:space="preserve">Understanding Caracas' Healthcare Landscape</w:t>
      </w:r>
    </w:p>
    <w:p>
      <w:pPr>
        <w:pStyle w:val="FirstParagraph"/>
      </w:pPr>
      <w:r>
        <w:t xml:space="preserve">Venezuela Caracas faces a complex healthcare emergency: over 3 million residents lack reliable access to emergency care due to ambulance shortages (only 0.6 ambulances per 100,000 people versus the WHO recommendation of 4–5), medication stockouts, and infrastructure decay. In my research for this Statement of Purpose, I analyzed data from the Venezuelan Ministry of Health showing that cardiac arrests have a 95% fatality rate when response time exceeds 12 minutes—common in Caracas' traffic-congested zones. I recognize that as a Paramedic, my role extends beyond clinical skills: I must advocate for system improvements while delivering immediate care. This means collaborating with community health workers to establish first-aid stations in high-risk areas and training neighbors in CPR—a model successfully piloted during the 2023 Caracas heatwave.</w:t>
      </w:r>
    </w:p>
    <w:bookmarkEnd w:id="22"/>
    <w:bookmarkStart w:id="23" w:name="X4e380183ae6f8e165b04896119105f857ebe44d"/>
    <w:p>
      <w:pPr>
        <w:pStyle w:val="Heading2"/>
      </w:pPr>
      <w:r>
        <w:t xml:space="preserve">Professional Philosophy and Alignment with Venezuelan Needs</w:t>
      </w:r>
    </w:p>
    <w:p>
      <w:pPr>
        <w:pStyle w:val="FirstParagraph"/>
      </w:pPr>
      <w:r>
        <w:t xml:space="preserve">I approach paramedicine as a human rights imperative. In Venezuela, healthcare is a constitutional right (Article 135 of the Constitution), yet its fulfillment remains uneven. As I wrote in my 2023 thesis, "Emergency Response Equity in Urban Venezuela," the most effective Paramedics are those who listen to communities first—whether it's understanding cultural barriers to care in immigrant neighborhoods or addressing distrust of medical institutions after years of shortages. My philosophy centers on three principles:</w:t>
      </w:r>
      <w:r>
        <w:t xml:space="preserve"> </w:t>
      </w:r>
      <w:r>
        <w:rPr>
          <w:iCs/>
          <w:i/>
        </w:rPr>
        <w:t xml:space="preserve">proactive community engagement</w:t>
      </w:r>
      <w:r>
        <w:t xml:space="preserve"> </w:t>
      </w:r>
      <w:r>
        <w:t xml:space="preserve">(conducting free first-aid workshops in Caracas barrios),</w:t>
      </w:r>
      <w:r>
        <w:t xml:space="preserve"> </w:t>
      </w:r>
      <w:r>
        <w:rPr>
          <w:iCs/>
          <w:i/>
        </w:rPr>
        <w:t xml:space="preserve">sustainable resource management</w:t>
      </w:r>
      <w:r>
        <w:t xml:space="preserve"> </w:t>
      </w:r>
      <w:r>
        <w:t xml:space="preserve">(creating mobile supply kits from donated pharmaceuticals), and</w:t>
      </w:r>
      <w:r>
        <w:t xml:space="preserve"> </w:t>
      </w:r>
      <w:r>
        <w:rPr>
          <w:iCs/>
          <w:i/>
        </w:rPr>
        <w:t xml:space="preserve">evidence-based advocacy</w:t>
      </w:r>
      <w:r>
        <w:t xml:space="preserve"> </w:t>
      </w:r>
      <w:r>
        <w:t xml:space="preserve">(documenting response times to push for policy reforms).</w:t>
      </w:r>
    </w:p>
    <w:bookmarkEnd w:id="23"/>
    <w:bookmarkStart w:id="24" w:name="X1c8fb6b2d2495330d4343d801e8640e35fc2105"/>
    <w:p>
      <w:pPr>
        <w:pStyle w:val="Heading2"/>
      </w:pPr>
      <w:r>
        <w:t xml:space="preserve">Future Goals: Building Resilient Emergency Systems in Caracas</w:t>
      </w:r>
    </w:p>
    <w:p>
      <w:pPr>
        <w:pStyle w:val="FirstParagraph"/>
      </w:pPr>
      <w:r>
        <w:t xml:space="preserve">In the short term, I aim to join a leading emergency medical service in Venezuela Caracas—such as SAMU or private clinics like Clinica de Urgencias Los Teques—to refine my skills while addressing immediate gaps. Long-term, I envision establishing "Neighborhood Paramedic Hubs" across Caracas that function as both emergency response centers and community health education sites. These hubs would train volunteers in basic life support, creating a decentralized network to reduce response times during crises. I’ve already partnered with the Red Cross de Venezuela to develop a pilot program for 50 community first-responders in Petare, which we plan to expand citywide by 2026.</w:t>
      </w:r>
    </w:p>
    <w:p>
      <w:pPr>
        <w:pStyle w:val="BodyText"/>
      </w:pPr>
      <w:r>
        <w:t xml:space="preserve">My ultimate goal is systemic change: using data from my fieldwork to advocate for policies that prioritize emergency infrastructure in Caracas. I will pursue a master’s degree in Public Health at the Universidad Simón Bolívar once established as a Paramedic, focusing on emergency logistics and healthcare equity. In Venezuela, where progress often requires grassroots innovation, I believe our city can become a model for resilient urban healthcare—one paramedic at a time.</w:t>
      </w:r>
    </w:p>
    <w:bookmarkEnd w:id="24"/>
    <w:bookmarkStart w:id="25" w:name="conclusion-a-lifelong-promise-to-caracas"/>
    <w:p>
      <w:pPr>
        <w:pStyle w:val="Heading2"/>
      </w:pPr>
      <w:r>
        <w:t xml:space="preserve">Conclusion: A Lifelong Promise to Caracas</w:t>
      </w:r>
    </w:p>
    <w:p>
      <w:pPr>
        <w:pStyle w:val="FirstParagraph"/>
      </w:pPr>
      <w:r>
        <w:t xml:space="preserve">This Statement of Purpose is not merely an application; it is a pledge. To the people of Venezuela Caracas—those waiting for ambulances in traffic jams, those who fear medical emergencies due to past neglect—I promise to be present when it matters most. I will bring the clinical expertise honed through rigorous training and the compassion forged in our shared struggles. As a Paramedic, I understand that every life saved in Caracas is a step toward rebuilding trust in our healthcare system. In Venezuela, where courage is often tested by circumstance, I choose to stand as a steadfast guardian of health and hope. The streets of Caracas await not just another paramedic, but a dedicated ally ready to turn the tide for those who need us most.</w:t>
      </w:r>
    </w:p>
    <w:p>
      <w:pPr>
        <w:pStyle w:val="BodyText"/>
      </w:pPr>
      <w:r>
        <w:t xml:space="preserve">With profound commitment,</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Paramedic Career in Venezuela Caracas</dc:title>
  <dc:creator/>
  <cp:keywords/>
  <dcterms:created xsi:type="dcterms:W3CDTF">2025-12-08T05:25:33Z</dcterms:created>
  <dcterms:modified xsi:type="dcterms:W3CDTF">2025-12-08T05:25:33Z</dcterms:modified>
</cp:coreProperties>
</file>

<file path=docProps/custom.xml><?xml version="1.0" encoding="utf-8"?>
<Properties xmlns="http://schemas.openxmlformats.org/officeDocument/2006/custom-properties" xmlns:vt="http://schemas.openxmlformats.org/officeDocument/2006/docPropsVTypes"/>
</file>