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6ff36ed1d40d92b1c5e36b4489434efbddbfc5b"/>
    <w:p>
      <w:pPr>
        <w:pStyle w:val="Heading1"/>
      </w:pPr>
      <w:r>
        <w:t xml:space="preserve">Statement of Purpose: Pursuing a Paramedic Career to Serve Vietnam Ho Chi Minh City</w:t>
      </w:r>
    </w:p>
    <w:p>
      <w:pPr>
        <w:pStyle w:val="FirstParagraph"/>
      </w:pPr>
      <w:r>
        <w:t xml:space="preserve">I am writing this Statement of Purpose to formally declare my unwavering commitment to becoming a skilled and compassionate Paramedic dedicated to serving the healthcare needs of Vietnam Ho Chi Minh City. Having witnessed firsthand the critical gaps in emergency medical services during rapid urbanization, I have resolved to dedicate my career to strengthening the lifeline system that protects Ho Chi Minh City's 9 million residents and millions of daily commuters. This Statement of Purpose articulates my professional journey, motivations, and vision for contributing to Vietnam's most dynamic metropolis.</w:t>
      </w:r>
    </w:p>
    <w:p>
      <w:pPr>
        <w:pStyle w:val="BodyText"/>
      </w:pPr>
      <w:r>
        <w:t xml:space="preserve">My passion for emergency medical care crystallized during volunteer work with a local NGO in District 1 during the 2019 monsoon season. While assisting victims of a severe traffic collision near Ben Thanh Market, I observed how limited paramedic resources created preventable suffering. A young motorbike rider, injured by an overloaded truck, waited over 40 minutes for advanced care – time that could have saved his life. That experience ignited my resolve to become a Paramedic who doesn't just respond to emergencies but actively prevents them through community education and system improvement. I realized that Vietnam Ho Chi Minh City’s unique challenges – its dense population of 15 million in the metropolitan area, chronic traffic congestion, and vulnerability to climate-related disasters – demand specialized emergency responders trained for urban chaos.</w:t>
      </w:r>
    </w:p>
    <w:p>
      <w:pPr>
        <w:pStyle w:val="BodyText"/>
      </w:pPr>
      <w:r>
        <w:t xml:space="preserve">My academic foundation includes a Bachelor of Science in Emergency Health Sciences from Hanoi Medical University, where I graduated with honors. During my studies, I completed 1,200 hours of clinical rotations at the Central Emergency Hospital’s trauma unit and conducted research on "Pre-Hospital Care Accessibility in Southeast Asian Megacities," which was published in the *Journal of Disaster Medicine*. This research revealed that Ho Chi Minh City has only 1.7 ambulances per 100,000 people – far below WHO recommendations. I also earned certifications including Advanced Cardiac Life Support (ACLS), Pediatric Advanced Life Support (PALS), and Wilderness First Responder, specifically tailoring my training to address tropical medical challenges like dengue fever epidemics and flood-related injuries common in Vietnam.</w:t>
      </w:r>
    </w:p>
    <w:p>
      <w:pPr>
        <w:pStyle w:val="BodyText"/>
      </w:pPr>
      <w:r>
        <w:t xml:space="preserve">What distinguishes my application is my deep cultural understanding of Vietnam's healthcare landscape. As a native Ho Chi Minh City resident who grew up in the bustling streets of District 5, I speak Vietnamese fluently and understand local health beliefs. Unlike foreign candidates who may struggle with community trust, I know how to navigate familial decision-making during emergencies and communicate effectively with patients from all socioeconomic backgrounds. This cultural fluency is essential when responding to incidents like the recent fires at Saigon Riverside or mass accidents along National Highway 1A – scenarios where rapid, culturally sensitive intervention saves lives.</w:t>
      </w:r>
    </w:p>
    <w:p>
      <w:pPr>
        <w:pStyle w:val="BodyText"/>
      </w:pPr>
      <w:r>
        <w:t xml:space="preserve">My professional experience further solidifies my readiness for this role. For two years, I worked as an Emergency Medical Technician with the Ho Chi Minh City Fire Department’s ambulance service. During this time, I managed over 350 high-acuity calls including cardiac arrests, severe trauma from construction accidents in the Saigon River district, and mass casualty incidents during Tet Festival celebrations. One pivotal moment involved coordinating care for 12 victims of a collapsed rooftop during Typhoon Kompasu – a scenario demanding rapid triage, communication with hospital ER teams via radio, and post-incident psychological support. This experience taught me that effective Paramedics must be both clinical experts and crisis coordinators.</w:t>
      </w:r>
    </w:p>
    <w:p>
      <w:pPr>
        <w:pStyle w:val="BodyText"/>
      </w:pPr>
      <w:r>
        <w:t xml:space="preserve">My commitment to Vietnam Ho Chi Minh City extends beyond technical skills. I have actively participated in community health initiatives such as "First Aid for Saigon Streets," where I trained 200 street vendors in basic CPR at Phố Cổ (Old Quarter) market. This program addressed a critical gap: most local businesses lack emergency preparedness training. My future vision includes developing a mobile app that connects residents with the nearest Paramedic unit and provides real-time safety tips during flood season – directly addressing the city's infrastructure limitations. I also plan to collaborate with Ho Chi Minh City University of Medicine and Pharmacy on research about optimizing ambulance routes in traffic-heavy areas like Nguyen Hue Boulevard.</w:t>
      </w:r>
    </w:p>
    <w:p>
      <w:pPr>
        <w:pStyle w:val="BodyText"/>
      </w:pPr>
      <w:r>
        <w:t xml:space="preserve">I recognize that becoming a Paramedic in Vietnam requires more than clinical competence; it demands resilience amid resource constraints and compassion for vulnerable populations. My work with the Vietnamese Red Cross during the 2021 Delta Region pandemic taught me to operate effectively with limited equipment while maintaining patient dignity. I have also volunteered at Ho Chi Minh City’s largest migrant worker community center, providing health education in Khmer and Chinese dialects – skills directly transferable to serving diverse neighborhoods across the city.</w:t>
      </w:r>
    </w:p>
    <w:p>
      <w:pPr>
        <w:pStyle w:val="BodyText"/>
      </w:pPr>
      <w:r>
        <w:t xml:space="preserve">This Statement of Purpose is not merely an application; it is a promise to Vietnam Ho Chi Minh City. I pledge to bring my academic rigor, cultural empathy, and field experience to elevate emergency medical services in this city that pulses with life yet faces daily health crises. My ultimate goal is to establish a specialized Paramedic training module focused on urban disasters for the Ho Chi Minh City Department of Health, ensuring future responders are equipped for the city’s unique challenges. I seek this opportunity not only to advance my career but to become part of the solution that ensures every resident receives timely, high-quality emergency care – whether they're navigating traffic near Bến Thành Square or recovering from monsoon-related injuries in District 8.</w:t>
      </w:r>
    </w:p>
    <w:p>
      <w:pPr>
        <w:pStyle w:val="BodyText"/>
      </w:pPr>
      <w:r>
        <w:t xml:space="preserve">With deep respect for Vietnam’s healthcare pioneers and unwavering dedication to Ho Chi Minh City’s well-being, I stand ready to contribute my skills as a Paramedic who understands this city's heartbeat. My journey has led me here, and I am prepared to serve with excellence on its streets for decades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Ho Chi Minh City</dc:title>
  <dc:creator/>
  <dc:language>en</dc:language>
  <cp:keywords/>
  <dcterms:created xsi:type="dcterms:W3CDTF">2026-07-24T04:56:04Z</dcterms:created>
  <dcterms:modified xsi:type="dcterms:W3CDTF">2026-07-24T04:56:04Z</dcterms:modified>
</cp:coreProperties>
</file>

<file path=docProps/custom.xml><?xml version="1.0" encoding="utf-8"?>
<Properties xmlns="http://schemas.openxmlformats.org/officeDocument/2006/custom-properties" xmlns:vt="http://schemas.openxmlformats.org/officeDocument/2006/docPropsVTypes"/>
</file>