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20c911b87fece2829de6b6adab7313f6ca5905"/>
    <w:p>
      <w:pPr>
        <w:pStyle w:val="Heading1"/>
      </w:pPr>
      <w:r>
        <w:t xml:space="preserve">Statement of Purpose: Advancing Pharmaceutical Excellence in Algeria Algiers</w:t>
      </w:r>
    </w:p>
    <w:p>
      <w:pPr>
        <w:pStyle w:val="FirstParagraph"/>
      </w:pPr>
      <w:r>
        <w:t xml:space="preserve">The pursuit of a career as a Pharmacist is not merely a professional aspiration for me; it is a deeply personal commitment rooted in the urgent healthcare needs of my homeland, Algeria. As I prepare to contribute meaningfully to the nation’s evolving health landscape, my focus centers squarely on Algiers—the vibrant capital city where innovation and tradition intersect to shape Algeria's future. This Statement of Purpose outlines my academic journey, professional vision, and unwavering dedication to elevating pharmacy practice within Algiers and across Algeria.</w:t>
      </w:r>
    </w:p>
    <w:p>
      <w:pPr>
        <w:pStyle w:val="BodyText"/>
      </w:pPr>
      <w:r>
        <w:t xml:space="preserve">Growing up in the bustling districts of Algiers—where overcrowded clinics, medication access gaps, and a rising burden of chronic diseases like diabetes and hypertension were daily realities—instilled in me a profound understanding of pharmacy’s pivotal role. I witnessed elderly neighbors struggle to afford essential medications due to supply chain inefficiencies, while urban health centers lacked sufficient Pharmacist staff to provide patient counseling. These experiences crystallized my resolve: Algeria needs pharmacists who understand local contexts, speak the language of community health, and possess the technical expertise to bridge critical gaps. This is not a theoretical goal; it is a necessity for Algiers’ 3 million residents and rural populations reliant on its central healthcare infrastructure.</w:t>
      </w:r>
    </w:p>
    <w:p>
      <w:pPr>
        <w:pStyle w:val="BodyText"/>
      </w:pPr>
      <w:r>
        <w:t xml:space="preserve">My academic foundation was meticulously built to serve Algeria’s specific needs. I completed my Bachelor of Pharmacy at the University of Science and Technology Houari Boumediene in Algiers, graduating with honors (GPA: 3.8/4.0). Coursework emphasized Algerian pharmaceutical regulations, including the Ministry of Health’s Decree No. 19-267 on drug distribution and the National Pharmacovigilance Program—a framework directly applicable to my future practice in Algiers. I excelled in courses like "Pharmaceutical Care Management" and "Ethical Pharmacy Practice," where we analyzed case studies from Algerian hospitals such as the Mustapha Pacha Hospital, identifying bottlenecks in medication adherence for rural patients transported to Algiers for treatment. My thesis, "Optimizing Antimalarial Distribution Networks in Algeria’s Northern Regions," involved fieldwork across Oran and Constantine—proving my commitment to national health challenges beyond urban centers.</w:t>
      </w:r>
    </w:p>
    <w:p>
      <w:pPr>
        <w:pStyle w:val="BodyText"/>
      </w:pPr>
      <w:r>
        <w:t xml:space="preserve">What distinguishes my vision as a Pharmacist is the integration of global best practices with Algeria-specific realities. During an internship at the National Institute of Public Health (INSP) in Algiers, I collaborated on a project mapping medication shortages in public pharmacies. We identified that 35% of essential drugs were unavailable due to import delays—a critical issue for Algiers’ underserved populations. This led me to advocate for local formulary adjustments and supply chain partnerships with Algerian pharmaceutical manufacturers like "Pharmacie Nationale." I also volunteered at the Bab El Oued Community Health Center, counseling diabetic patients in Arabic and Kabyle—demonstrating that culturally competent care is non-negotiable in Algeria. These experiences reinforced my belief that a Pharmacist must be both a clinical expert and a community advocate.</w:t>
      </w:r>
    </w:p>
    <w:p>
      <w:pPr>
        <w:pStyle w:val="BodyText"/>
      </w:pPr>
      <w:r>
        <w:t xml:space="preserve">My professional development aligns precisely with Algeria’s National Health Strategy 2025, which prioritizes "Pharmacy-Led Preventive Care" to reduce hospital readmissions. Algiers is the epicenter of this transformation, hosting the Ministry of Health’s Innovation Hub for Digital Pharmacy Solutions. I aim to contribute by developing mobile health apps—co-designed with Algerian patients—to improve medication tracking in cities like Algiers where internet penetration is high (85% in urban zones). For instance, an app could alert patients about subsidized drugs at local pharmacies in El Harrach or Sidi M’Hamed districts. I also plan to partner with institutions like the University of Algiers Faculty of Pharmacy to train future Pharmacist leaders in community health outreach—a direct response to Algeria’s shortage of 5,000 licensed pharmacists nationwide.</w:t>
      </w:r>
    </w:p>
    <w:p>
      <w:pPr>
        <w:pStyle w:val="BodyText"/>
      </w:pPr>
      <w:r>
        <w:t xml:space="preserve">Crucially, my approach embraces Algeria’s unique healthcare ecosystem. Unlike Western models that separate dispensing from counseling, I will integrate both within Algiers’ pharmacy framework. In Algiers’ traditional "pharmacie" settings—often family-run and community-centered—I will implement evidence-based practices: standardized patient consultations for hypertension management (a leading cause of morbidity in Algeria), and collaboration with physicians on drug therapy optimization to reduce polypharmacy risks. I also recognize the need to address Algeria’s rural-urban divide; through partnerships with Algiers’ health ministry, I intend to deploy mobile pharmacy units serving villages near Algiers Province, ensuring no community is left behind.</w:t>
      </w:r>
    </w:p>
    <w:p>
      <w:pPr>
        <w:pStyle w:val="BodyText"/>
      </w:pPr>
      <w:r>
        <w:t xml:space="preserve">As a Pharmacist committed to Algeria Algiers, I reject a passive role. I envision myself as an agent of change within the national healthcare narrative—one who leverages technology responsibly while honoring Algerian cultural values. My ultimate goal is to co-author guidelines for "Community Pharmacy Integration" under the Algerian Pharmacists’ Association, ensuring that every pharmacy in Algiers becomes a hub for health literacy, not just dispensing. This vision is not abstract; it is actionable, rooted in Algeria’s current challenges and opportunities.</w:t>
      </w:r>
    </w:p>
    <w:p>
      <w:pPr>
        <w:pStyle w:val="BodyText"/>
      </w:pPr>
      <w:r>
        <w:t xml:space="preserve">In closing, my Statement of Purpose is more than a document—it is a pledge to Algeria Algiers. It reflects years of academic rigor, field experience in our communities, and an unshakeable conviction that pharmacists are vital architects of health equity. I am prepared to bring my skills in clinical practice, public health strategy, and cross-cultural engagement directly to Algiers’ frontline healthcare systems. By doing so, I will honor the legacy of Algerian pharmacists who built our national framework while pioneering solutions for tomorrow’s patients. Algeria needs Pharmacist leaders who think locally but act nationally—and I am ready to stand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Algeria Algiers</dc:title>
  <dc:creator/>
  <dc:language>en</dc:language>
  <cp:keywords/>
  <dcterms:created xsi:type="dcterms:W3CDTF">2026-07-22T00:51:49Z</dcterms:created>
  <dcterms:modified xsi:type="dcterms:W3CDTF">2026-07-22T00:51:49Z</dcterms:modified>
</cp:coreProperties>
</file>

<file path=docProps/custom.xml><?xml version="1.0" encoding="utf-8"?>
<Properties xmlns="http://schemas.openxmlformats.org/officeDocument/2006/custom-properties" xmlns:vt="http://schemas.openxmlformats.org/officeDocument/2006/docPropsVTypes"/>
</file>