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Career</w:t>
      </w:r>
      <w:r>
        <w:t xml:space="preserve"> </w:t>
      </w:r>
      <w:r>
        <w:t xml:space="preserve">in</w:t>
      </w:r>
      <w:r>
        <w:t xml:space="preserve"> </w:t>
      </w:r>
      <w:r>
        <w:t xml:space="preserve">Canada</w:t>
      </w:r>
      <w:r>
        <w:t xml:space="preserve"> </w:t>
      </w:r>
      <w:r>
        <w:t xml:space="preserve">Toronto</w:t>
      </w:r>
    </w:p>
    <w:bookmarkStart w:id="25" w:name="X4e436df72d8f3bb06bbf8fb34689e93b7da53bb"/>
    <w:p>
      <w:pPr>
        <w:pStyle w:val="Heading1"/>
      </w:pPr>
      <w:r>
        <w:t xml:space="preserve">Statement of Purpose: Advancing Pharmacy Practice in Canada Toronto</w:t>
      </w:r>
    </w:p>
    <w:p>
      <w:pPr>
        <w:pStyle w:val="FirstParagraph"/>
      </w:pPr>
      <w:r>
        <w:t xml:space="preserve">As a dedicated healthcare professional with five years of comprehensive pharmacy experience across Southeast Asia, I am writing this Statement of Purpose to formally express my commitment to building a distinguished career as a Pharmacist in Canada Toronto. This document outlines my academic foundation, professional development, and unwavering dedication to contributing meaningfully to the Canadian healthcare landscape—particularly within Toronto’s dynamic multicultural community. My journey has been meticulously shaped by a profound admiration for Canada's patient-centered healthcare model and its recognition of pharmacists as essential clinical partners.</w:t>
      </w:r>
    </w:p>
    <w:bookmarkStart w:id="20" w:name="X07eec28e35337082001eccfcd60e7422da708ff"/>
    <w:p>
      <w:pPr>
        <w:pStyle w:val="Heading2"/>
      </w:pPr>
      <w:r>
        <w:t xml:space="preserve">Academic Foundation and Professional Journey</w:t>
      </w:r>
    </w:p>
    <w:p>
      <w:pPr>
        <w:pStyle w:val="FirstParagraph"/>
      </w:pPr>
      <w:r>
        <w:t xml:space="preserve">I earned my Doctor of Pharmacy degree from the National University of Singapore with honors, where I completed rigorous coursework in clinical pharmacology, pharmaceutical care management, and health-system pharmacy. My academic excellence was complemented by 18 months of specialized training at Singapore General Hospital’s outpatient pharmacy department, where I managed complex medication therapy regimens for diabetic and cardiovascular patients. This experience solidified my belief in the pharmacist's evolving role beyond dispensing—evidenced by my initiative to develop a patient education program that reduced readmission rates by 15% through personalized adherence counseling. My clinical rotations in geriatric care further honed my ability to navigate polypharmacy challenges, a skill directly transferable to Toronto’s aging population.</w:t>
      </w:r>
    </w:p>
    <w:p>
      <w:pPr>
        <w:pStyle w:val="BodyText"/>
      </w:pPr>
      <w:r>
        <w:t xml:space="preserve">Throughout my career, I have actively engaged in professional development initiatives aligned with Canadian standards. I completed the PEBC Qualifying Exams preparation course and maintain certification in Advanced Cardiac Life Support (ACLS) and immunization administration. Notably, my research on "Cultural Competency in Medication Therapy Management" for diverse immigrant populations—published in the *International Journal of Pharmacy Practice*—directly addresses Toronto’s demographic reality where over 50% of residents identify as visible minorities. This work reinforced my understanding that effective pharmacy practice in Canada Toronto requires not just clinical expertise, but deep cultural humility.</w:t>
      </w:r>
    </w:p>
    <w:bookmarkEnd w:id="20"/>
    <w:bookmarkStart w:id="21" w:name="Xd8cf09339829fd79a276efd3ba656186283cd0e"/>
    <w:p>
      <w:pPr>
        <w:pStyle w:val="Heading2"/>
      </w:pPr>
      <w:r>
        <w:t xml:space="preserve">Why Canada Toronto: A Strategic Professional Destination</w:t>
      </w:r>
    </w:p>
    <w:p>
      <w:pPr>
        <w:pStyle w:val="FirstParagraph"/>
      </w:pPr>
      <w:r>
        <w:t xml:space="preserve">My decision to pursue licensure in Canada Toronto is deeply intentional. I have long admired how Canadian healthcare prioritizes accessibility and equity—principles enshrined in the *Canadian Pharmacists Association’s* vision of pharmacists as frontline clinical providers. Toronto, as Canada's most diverse city with over 200 ethnicities represented, offers an unparalleled laboratory for advancing inclusive pharmacy practice. Unlike many global settings where pharmacists remain limited to dispensing roles, Ontario recognizes pharmacists as authorized prescribers under the *Pharmacare* initiative and the expanded scope of practice introduced in 2019. This legislative evolution aligns perfectly with my professional philosophy: to move beyond transactional care toward proactive health management.</w:t>
      </w:r>
    </w:p>
    <w:p>
      <w:pPr>
        <w:pStyle w:val="BodyText"/>
      </w:pPr>
      <w:r>
        <w:t xml:space="preserve">I am particularly drawn to Toronto’s innovative healthcare ecosystem. The city’s integrated health networks, including partnerships between hospitals like St. Michael’s and community pharmacies under the *Ontario Telehealth Service*, exemplify the collaborative model I aspire to contribute to. My volunteer work at a Toronto-based refugee health clinic (through *World Health Partners*) during a 2023 professional exchange further cemented my commitment—there, I witnessed how pharmacists directly reduce health disparities by providing culturally tailored medication reviews for newcomers facing language barriers and unfamiliar healthcare systems. This experience crystallized my purpose: to become a Pharmacist who bridges gaps in care within Toronto’s most underserved neighborhoods.</w:t>
      </w:r>
    </w:p>
    <w:bookmarkEnd w:id="21"/>
    <w:bookmarkStart w:id="22" w:name="professional-vision-for-canada-toronto"/>
    <w:p>
      <w:pPr>
        <w:pStyle w:val="Heading2"/>
      </w:pPr>
      <w:r>
        <w:t xml:space="preserve">Professional Vision for Canada Toronto</w:t>
      </w:r>
    </w:p>
    <w:p>
      <w:pPr>
        <w:pStyle w:val="FirstParagraph"/>
      </w:pPr>
      <w:r>
        <w:t xml:space="preserve">In Canada, I envision establishing myself as a community-focused Pharmacist specializing in chronic disease management and medication optimization. My immediate goal is to secure licensure through the Ontario College of Pharmacists (OCP) and join a progressive practice setting like a hospital-based clinic or community pharmacy network with robust clinical service programs. I plan to pursue additional certifications in diabetes management (via *Canadian Diabetes Association*) and immunization services—critical needs given Toronto’s high rates of Type 2 diabetes among South Asian and African-Canadian communities.</w:t>
      </w:r>
    </w:p>
    <w:p>
      <w:pPr>
        <w:pStyle w:val="BodyText"/>
      </w:pPr>
      <w:r>
        <w:t xml:space="preserve">Long-term, I aim to develop a community health initiative addressing medication access barriers in Toronto’s "healthcare deserts"—areas with limited pharmacy services. My proposed model would integrate telepharmacy consultations, mobile outreach units targeting senior apartment complexes, and partnerships with local community centers to deliver culturally relevant education. This initiative draws from my successful pilot in Singapore that improved hypertension control rates by 22% among Malay-speaking seniors—a testament to the scalability of such approaches in Toronto’s multicultural context. I am confident that my background in both clinical pharmacy and health equity research positions me uniquely to advance this vision within Canada Toronto’s evolving healthcare framework.</w:t>
      </w:r>
    </w:p>
    <w:bookmarkEnd w:id="22"/>
    <w:bookmarkStart w:id="23" w:name="Xa536c307c6ce32d940041eb0ecc0c2f9fd9bce4"/>
    <w:p>
      <w:pPr>
        <w:pStyle w:val="Heading2"/>
      </w:pPr>
      <w:r>
        <w:t xml:space="preserve">Commitment to Canadian Values and Community Integration</w:t>
      </w:r>
    </w:p>
    <w:p>
      <w:pPr>
        <w:pStyle w:val="FirstParagraph"/>
      </w:pPr>
      <w:r>
        <w:t xml:space="preserve">My application reflects more than career ambition—it embodies a commitment to Canadian values. I have actively prepared for life in Canada Toronto through: completing the *Canadian Pharmacy Practice Exam* modules, enrolling in French language courses (I currently hold B1 level), and studying Ontario’s *Health Protection and Promotion Act*. I am deeply inspired by the *Cultural Safety Framework* guiding healthcare delivery across Ontario, which emphasizes patient agency—a principle I have championed in my previous practice through shared decision-making tools co-created with patients.</w:t>
      </w:r>
    </w:p>
    <w:p>
      <w:pPr>
        <w:pStyle w:val="BodyText"/>
      </w:pPr>
      <w:r>
        <w:t xml:space="preserve">I understand that becoming a Pharmacist in Canada Toronto requires not just licensure, but active community participation. I intend to volunteer with *Toronto Public Health* on their immunization campaigns and collaborate with institutions like the University of Toronto’s Faculty of Pharmacy on research into medication adherence among immigrant populations. My Statement of Purpose is therefore a promise: to honor Canada’s trust in its pharmacists by delivering care that is not merely clinically excellent, but profoundly human-centered—a hallmark of healthcare excellence in Canada Toronto.</w:t>
      </w:r>
    </w:p>
    <w:bookmarkEnd w:id="23"/>
    <w:bookmarkStart w:id="24" w:name="conclusion"/>
    <w:p>
      <w:pPr>
        <w:pStyle w:val="Heading2"/>
      </w:pPr>
      <w:r>
        <w:t xml:space="preserve">Conclusion</w:t>
      </w:r>
    </w:p>
    <w:p>
      <w:pPr>
        <w:pStyle w:val="FirstParagraph"/>
      </w:pPr>
      <w:r>
        <w:t xml:space="preserve">As I prepare to embark on my licensure journey through the Pharmacy Examining Board of Canada (PEBC) and Ontario College of Pharmacists, I affirm that this Statement of Purpose represents not merely an application, but a lifelong commitment to excellence in pharmacy practice. My clinical expertise, cultural competence, and dedication to health equity uniquely position me to thrive as a Pharmacist in Canada Toronto. I am eager to contribute my skills toward advancing the Canadian vision where pharmacists are recognized as indispensable partners in building healthier communities—one medication review, one patient education session, and one community initiative at a time. In Toronto’s vibrant mosaic of cultures and needs, I am ready to serve not just as a Pharmacist, but as an advocate for inclusive healthcare that embodies Canada’s finest values.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Career in Canada Toronto</dc:title>
  <dc:creator/>
  <dc:language>en</dc:language>
  <cp:keywords/>
  <dcterms:created xsi:type="dcterms:W3CDTF">2025-12-08T06:30:07Z</dcterms:created>
  <dcterms:modified xsi:type="dcterms:W3CDTF">2025-12-08T06:30:07Z</dcterms:modified>
</cp:coreProperties>
</file>

<file path=docProps/custom.xml><?xml version="1.0" encoding="utf-8"?>
<Properties xmlns="http://schemas.openxmlformats.org/officeDocument/2006/custom-properties" xmlns:vt="http://schemas.openxmlformats.org/officeDocument/2006/docPropsVTypes"/>
</file>