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Career</w:t>
      </w:r>
      <w:r>
        <w:t xml:space="preserve"> </w:t>
      </w:r>
      <w:r>
        <w:t xml:space="preserve">in</w:t>
      </w:r>
      <w:r>
        <w:t xml:space="preserve"> </w:t>
      </w:r>
      <w:r>
        <w:t xml:space="preserve">Chile</w:t>
      </w:r>
      <w:r>
        <w:t xml:space="preserve"> </w:t>
      </w:r>
      <w:r>
        <w:t xml:space="preserve">Santiago</w:t>
      </w:r>
    </w:p>
    <w:bookmarkStart w:id="20" w:name="X85c07be357ad529a612da80ecd7cdcc9c293c17"/>
    <w:p>
      <w:pPr>
        <w:pStyle w:val="Heading1"/>
      </w:pPr>
      <w:r>
        <w:t xml:space="preserve">Statement of Purpose: Advancing Pharmaceutical Excellence in Chile Santiago</w:t>
      </w:r>
    </w:p>
    <w:p>
      <w:pPr>
        <w:pStyle w:val="FirstParagraph"/>
      </w:pPr>
      <w:r>
        <w:t xml:space="preserve">As a dedicated and forward-thinking Pharmacist with a profound commitment to community health, I am writing this Statement of Purpose to articulate my unwavering dedication to establishing my professional career within the dynamic healthcare landscape of Chile Santiago. My journey in pharmacy has been guided by the conviction that medication management is not merely a clinical function but a cornerstone of holistic patient well-being, especially within culturally rich and rapidly evolving urban centers like Santiago. This document delineates my academic foundation, professional ethos, and specific vision for contributing to Chile's pharmaceutical sector—a vision anchored in Santiago's unique healthcare challenges and opportunities.</w:t>
      </w:r>
    </w:p>
    <w:p>
      <w:pPr>
        <w:pStyle w:val="BodyText"/>
      </w:pPr>
      <w:r>
        <w:t xml:space="preserve">My formal education culminated with a Master of Pharmacy (MPharm) degree from the University of Barcelona, where I specialized in clinical pharmacology and health systems management. During my studies, I completed an intensive internship at Hospital Clinic de Barcelona, gaining hands-on experience in medication therapy management for chronic diseases—a critical need in Chile Santiago's aging population. I meticulously analyzed data on polypharmacy prevalence among elderly patients (38% of our cohort), developing a patient-centered intervention that reduced adverse drug events by 27%. This project crystallized my understanding that effective pharmacy practice requires both scientific rigor and cultural sensitivity—principles I intend to apply within Chile Santiago's diverse demographic fabric. My academic work also included research on pharmaceutical access barriers in urban underserved communities, directly aligning with Santiago’s ongoing efforts to expand equitable healthcare through initiatives like Chile’s National Health Fund (FONASA).</w:t>
      </w:r>
    </w:p>
    <w:p>
      <w:pPr>
        <w:pStyle w:val="BodyText"/>
      </w:pPr>
      <w:r>
        <w:t xml:space="preserve">What draws me specifically to Chile Santiago is the city's unparalleled convergence of advanced medical infrastructure and pressing public health needs. As South America's most populous urban center, Santiago serves as a microcosm of Latin America’s healthcare evolution—facing challenges like diabetes prevalence (13% among adults) and antimicrobial resistance while simultaneously pioneering digital health integration. I am deeply impressed by Chile’s progressive regulatory framework, particularly the 2019 Pharmaceutical Act (Ley N° 21.255), which elevates pharmacists to collaborative clinical roles beyond dispensing. I have studied Santiago’s healthcare ecosystem extensively, noting institutions like the Universidad de Chile Hospital and clinics in districts such as Providencia that demonstrate innovative patient engagement models. My goal is to contribute to this ecosystem by establishing a community pharmacy model emphasizing preventive care and medication adherence programs—addressing critical gaps identified in Santiago’s 2023 National Health Survey.</w:t>
      </w:r>
    </w:p>
    <w:p>
      <w:pPr>
        <w:pStyle w:val="BodyText"/>
      </w:pPr>
      <w:r>
        <w:t xml:space="preserve">My professional philosophy centers on three pillars: scientific excellence, cultural humility, and community partnership. In my prior role at a multinational pharmaceutical company in Barcelona, I led training workshops for healthcare providers on evidence-based prescribing—skills I will adapt for Santiago’s multidisciplinary teams. Crucially, I recognize that effective pharmacy practice in Chile Santiago demands more than clinical knowledge; it requires navigating Spanish-language patient interactions with respect and empathy. My immersion in Chilean culture through volunteer work at a Barcelona-based Latin American migrant support center taught me to communicate complex health information across cultural contexts—a skill essential for serving Santiago’s growing immigrant communities from Peru, Bolivia, and Colombia. I am committed to learning Chilean medical terminology (e.g., "farmacia comunitaria" versus "farmacia hospitalaria") and understanding local health beliefs to build trust with patients who may approach medication differently than in European contexts.</w:t>
      </w:r>
    </w:p>
    <w:p>
      <w:pPr>
        <w:pStyle w:val="BodyText"/>
      </w:pPr>
      <w:r>
        <w:t xml:space="preserve">Chile Santiago’s unique healthcare challenges present an urgent opportunity for a Pharmacist like me to make tangible impact. The city’s healthcare system faces significant strain from rising chronic diseases exacerbated by urbanization, yet it also offers platforms for innovation. I have studied Santiago’s successful "Farmacia Solidaria" program, which provides free medication counseling in low-income neighborhoods, and I aspire to contribute to similar initiatives through the Chilean College of Pharmacists (Colegio de Farmacéuticos). My proposed project—developing a digital adherence platform co-designed with community health workers in Santiago’s commune of La Reina—aims to tackle high dropout rates among hypertension patients (41% according to 2022 studies) through culturally tailored SMS reminders and virtual consultations. This initiative would align with Chile’s National Digital Health Strategy, demonstrating how technology can bridge care gaps while respecting local preferences.</w:t>
      </w:r>
    </w:p>
    <w:p>
      <w:pPr>
        <w:pStyle w:val="BodyText"/>
      </w:pPr>
      <w:r>
        <w:t xml:space="preserve">Furthermore, I recognize that professional growth in Chile Santiago necessitates formal recognition within the national framework. I have initiated the process to validate my MPharm through Chile’s Ministry of Health (Ministerio de Salud), ensuring compliance with Resolution 2016/2018 governing pharmacist licensure. My Spanish proficiency—certified at C1 level by DELE—allows me to immediately engage with healthcare teams and patients. I am also eager to pursue additional certifications in Chilean clinical pharmacy practices through the Universidad Católica de Chile’s continuing education programs, reinforcing my commitment to lifelong learning within this specific context.</w:t>
      </w:r>
    </w:p>
    <w:p>
      <w:pPr>
        <w:pStyle w:val="BodyText"/>
      </w:pPr>
      <w:r>
        <w:t xml:space="preserve">Looking ahead, my long-term vision is to become a leader in advancing pharmaceutical care standards across Santiago. Within five years, I aim to establish a community pharmacy hub integrating medication therapy management with social services—a model responsive to Santiago’s dual challenges of health inequality and fragmented care delivery. This center would partner with local clinics like the Servicio de Salud Metropolitano Sur (SSMS) to implement pharmacist-led chronic disease management protocols, directly supporting Chile’s "Universal Health Coverage" goals. I am particularly inspired by Santiago’s commitment to sustainability; my practice will prioritize eco-friendly medication disposal systems and promote generic drug use—aligning with Chile’s National Environmental Strategy for Healthcare.</w:t>
      </w:r>
    </w:p>
    <w:p>
      <w:pPr>
        <w:pStyle w:val="BodyText"/>
      </w:pPr>
      <w:r>
        <w:t xml:space="preserve">In conclusion, this Statement of Purpose embodies my professional identity as a Pharmacist who transcends traditional dispensing roles to become an advocate, innovator, and community partner. Chile Santiago represents the ideal environment where my technical expertise can intersect with cultural engagement to address real-world health needs. I am not merely seeking employment in Santiago; I am committed to becoming a steward of its healthcare future—working alongside colleagues at institutions like the Hospital San Juan de Dios or community clinics across Las Condes and Ñuñoa. My passion is rooted in the belief that every interaction with a patient—a conversation about diabetes management, an explanation of antibiotic use—is an opportunity to strengthen Chile’s health system from the ground up. I eagerly anticipate contributing to Santiago’s vibrant healthcare ecosystem as a Pharmacist who embodies scientific excellence, cultural intelligence, and unwavering service.</w:t>
      </w:r>
    </w:p>
    <w:p>
      <w:pPr>
        <w:pStyle w:val="BodyText"/>
      </w:pPr>
      <w:r>
        <w:t xml:space="preserve">Thank you for considering this Statement of Purpose. I am ready to bring my skills, dedication, and vision to the forefront of pharmacy practice in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Career in Chile Santiago</dc:title>
  <dc:creator/>
  <dc:language>en</dc:language>
  <cp:keywords/>
  <dcterms:created xsi:type="dcterms:W3CDTF">2026-07-23T06:08:34Z</dcterms:created>
  <dcterms:modified xsi:type="dcterms:W3CDTF">2026-07-23T06:08:34Z</dcterms:modified>
</cp:coreProperties>
</file>

<file path=docProps/custom.xml><?xml version="1.0" encoding="utf-8"?>
<Properties xmlns="http://schemas.openxmlformats.org/officeDocument/2006/custom-properties" xmlns:vt="http://schemas.openxmlformats.org/officeDocument/2006/docPropsVTypes"/>
</file>