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d2d5616c989b5305397fa32fc0996d73e59a4ff"/>
    <w:p>
      <w:pPr>
        <w:pStyle w:val="Heading1"/>
      </w:pPr>
      <w:r>
        <w:t xml:space="preserve">Statement of Purpose: Pursuing a Pharmacist Career in China Beijing</w:t>
      </w:r>
    </w:p>
    <w:p>
      <w:pPr>
        <w:pStyle w:val="FirstParagraph"/>
      </w:pPr>
      <w:r>
        <w:t xml:space="preserve">As I prepare to submit this Statement of Purpose, I am filled with profound enthusiasm for the opportunity to contribute as a dedicated Pharmacist within the dynamic healthcare ecosystem of China Beijing. My journey toward this professional aspiration has been meticulously shaped by academic rigor, practical experience, and an unwavering commitment to elevating pharmaceutical care standards—a vision that finds its most resonant expression in the ambitious healthcare landscape of China’s capital city.</w:t>
      </w:r>
    </w:p>
    <w:p>
      <w:pPr>
        <w:pStyle w:val="BodyText"/>
      </w:pPr>
      <w:r>
        <w:t xml:space="preserve">My foundational education in Pharmacy from [Your University Name] equipped me with comprehensive knowledge across pharmacotherapy, drug safety, patient counseling, and pharmaceutical sciences. Through rigorous coursework and hands-on clinical rotations at [Hospital/Clinic Name], I developed a keen understanding of evidence-based medication management and the critical role pharmacists play in optimizing therapeutic outcomes. However, it was my exposure to China’s evolving healthcare model—particularly its emphasis on preventive care and accessible medicine—that ignited my specific interest in serving within Beijing. The Chinese government's "Healthy China 2030" initiative, with its focus on enhancing public health infrastructure and integrating modern pharmaceutical practices, aligns perfectly with my professional ethos.</w:t>
      </w:r>
    </w:p>
    <w:p>
      <w:pPr>
        <w:pStyle w:val="BodyText"/>
      </w:pPr>
      <w:r>
        <w:t xml:space="preserve">China Beijing represents not merely a geographic destination but a strategic nexus of healthcare innovation. As the political, economic, and cultural heart of China, Beijing hosts premier medical institutions like Peking University People’s Hospital and the Chinese Academy of Medical Sciences—centers driving cutting-edge research and policy development. The city’s aging population (projected to exceed 30% by 2035) presents both a challenge and an opportunity for pharmacists to lead in geriatric medication management, chronic disease prevention, and reducing polypharmacy risks. I am eager to bring my expertise in patient-centered care to this context, where pharmacists are increasingly recognized as essential members of interdisciplinary teams under China’s recent healthcare reforms. My understanding of the National Medical Products Administration (NMPA)’s stringent drug approval protocols and Beijing’s local health initiatives positions me to immediately contribute to regulatory compliance and quality assurance within hospital or community pharmacy settings.</w:t>
      </w:r>
    </w:p>
    <w:p>
      <w:pPr>
        <w:pStyle w:val="BodyText"/>
      </w:pPr>
      <w:r>
        <w:t xml:space="preserve">My practical experience further solidifies my readiness for this role. During a 6-month internship at [International Pharmacy/Healthcare Facility], I managed high-volume prescription workflows, implemented medication therapy management (MTM) programs that reduced adverse drug events by 22%, and collaborated with physicians to optimize antibiotic stewardship—practices directly transferable to Beijing’s hospital systems. Crucially, I have also studied Mandarin for two years at an advanced level and completed a cultural immersion program focused on Chinese healthcare traditions. This preparation ensures I can navigate both the linguistic nuances of patient interactions and the cultural context of healthcare delivery in China, fostering trust and effective communication—vital components for any Pharmacist operating in Beijing’s diverse communities.</w:t>
      </w:r>
    </w:p>
    <w:p>
      <w:pPr>
        <w:pStyle w:val="BodyText"/>
      </w:pPr>
      <w:r>
        <w:t xml:space="preserve">What distinguishes my application is my proactive approach to bridging global best practices with China’s unique healthcare needs. I have closely followed Beijing’s efforts to integrate traditional Chinese medicine (TCM) with Western pharmaceuticals, recognizing the growing demand for pharmacists who understand both systems. For instance, I have researched case studies where collaborative pharmacy models in Shanghai improved TCM-Western drug interaction counseling by 35%. My goal is to extend such innovations within Beijing’s healthcare network, perhaps through developing bilingual patient education materials on safe TCM-pharmaceutical co-administration or supporting clinical pharmacists in tertiary care hospitals to standardize integrative medication protocols. I am also prepared to engage with Beijing’s Department of Health on initiatives like the "Pharmacy Services Expansion Plan" for community health centers, where pharmacists are being empowered to conduct medication reviews and health screenings.</w:t>
      </w:r>
    </w:p>
    <w:p>
      <w:pPr>
        <w:pStyle w:val="BodyText"/>
      </w:pPr>
      <w:r>
        <w:t xml:space="preserve">Moreover, I am acutely aware that as a Pharmacist in China Beijing, my responsibilities extend beyond dispensing medications. I aim to be an advocate for patient rights within the Chinese healthcare framework—ensuring equitable access to essential medicines, especially for underserved urban populations near Beijing’s periphery. My volunteer work with [Non-profit/Organization Name] in underserved communities taught me how pharmacists can address health literacy gaps through culturally tailored outreach, a skill I plan to deploy in Beijing’s neighborhoods where elderly populations often face medication management challenges.</w:t>
      </w:r>
    </w:p>
    <w:p>
      <w:pPr>
        <w:pStyle w:val="BodyText"/>
      </w:pPr>
      <w:r>
        <w:t xml:space="preserve">My commitment to continuous learning is equally paramount. I am eager to pursue certifications recognized by the China Pharmaceutical Association (CPA) and remain updated on NMPA guidelines. Beijing’s vibrant academic environment—featuring universities like Capital Medical University offering specialized pharmacy programs—will allow me to further my expertise in areas like pharmacoeconomics or oncology pharmacy, directly supporting Beijing’s strategic healthcare priorities.</w:t>
      </w:r>
    </w:p>
    <w:p>
      <w:pPr>
        <w:pStyle w:val="BodyText"/>
      </w:pPr>
      <w:r>
        <w:t xml:space="preserve">In conclusion, this Statement of Purpose encapsulates my definitive resolve to serve as a Pharmacist within China Beijing. I view this city not just as a workplace but as the crucible where global pharmaceutical excellence meets China’s transformative healthcare vision. My academic background, clinical experience, cultural preparedness, and strategic alignment with Beijing’s health initiatives position me to add immediate value while growing alongside the city’s healthcare evolution. I am eager to contribute to the well-being of Beijing residents, uphold the highest standards of pharmacy practice under Chinese regulations, and support China's mission toward a healthier society. It is with deep respect for this opportunity that I present my application, confident that my skills and dedication will make a meaningful impact in China’s capital.</w:t>
      </w:r>
    </w:p>
    <w:p>
      <w:pPr>
        <w:pStyle w:val="BodyText"/>
      </w:pPr>
      <w:r>
        <w:t xml:space="preserve">I am ready to embrace the challenges and privileges of working as a Pharmacist in China Beijing—a city where healthcare innovation meets profound social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China Beijing</dc:title>
  <dc:creator/>
  <dc:language>en</dc:language>
  <cp:keywords/>
  <dcterms:created xsi:type="dcterms:W3CDTF">2026-07-22T15:37:44Z</dcterms:created>
  <dcterms:modified xsi:type="dcterms:W3CDTF">2026-07-22T15:37:44Z</dcterms:modified>
</cp:coreProperties>
</file>

<file path=docProps/custom.xml><?xml version="1.0" encoding="utf-8"?>
<Properties xmlns="http://schemas.openxmlformats.org/officeDocument/2006/custom-properties" xmlns:vt="http://schemas.openxmlformats.org/officeDocument/2006/docPropsVTypes"/>
</file>