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86ad3a3af5b60d68639b791ae94cc5805a80895"/>
    <w:p>
      <w:pPr>
        <w:pStyle w:val="Heading1"/>
      </w:pPr>
      <w:r>
        <w:t xml:space="preserve">Statement of Purpose: Pursuing a Pharmacist Career in Marseille, France</w:t>
      </w:r>
    </w:p>
    <w:p>
      <w:pPr>
        <w:pStyle w:val="FirstParagraph"/>
      </w:pPr>
      <w:r>
        <w:t xml:space="preserve">As I prepare to embark on my professional journey as a pharmacist, I am writing to express my profound commitment to contributing to the healthcare landscape of France, with a specific focus on Marseille. This Statement of Purpose outlines my academic background, professional aspirations, and deep-rooted motivation for integrating into Marseille’s vibrant pharmaceutical community—a city where cultural diversity meets public health challenges in ways that resonate deeply with my career philosophy.</w:t>
      </w:r>
    </w:p>
    <w:bookmarkStart w:id="20" w:name="Xa4f99d8206e1d064aecf1187701a07db218bcb3"/>
    <w:p>
      <w:pPr>
        <w:pStyle w:val="Heading2"/>
      </w:pPr>
      <w:r>
        <w:t xml:space="preserve">Foundational Motivation: The Pharmacy Profession as a Pillar of Community Health</w:t>
      </w:r>
    </w:p>
    <w:p>
      <w:pPr>
        <w:pStyle w:val="FirstParagraph"/>
      </w:pPr>
      <w:r>
        <w:t xml:space="preserve">My decision to become a pharmacist was not merely driven by academic interest but by witnessing firsthand how pharmacists serve as indispensable bridges between complex medical treatments and patient well-being. During my undergraduate studies in Pharmaceutical Sciences at [Your University], I immersed myself in clinical rotations where I observed pharmacists conducting medication therapy management, resolving drug interactions, and providing essential health counseling. This experience crystallized my understanding: a pharmacist is not merely a dispenser of medicines but a healthcare partner who empowers patients through knowledge and compassion. In France, this role is elevated by the</w:t>
      </w:r>
      <w:r>
        <w:t xml:space="preserve"> </w:t>
      </w:r>
      <w:r>
        <w:rPr>
          <w:iCs/>
          <w:i/>
        </w:rPr>
        <w:t xml:space="preserve">Code de la Santé Publique</w:t>
      </w:r>
      <w:r>
        <w:t xml:space="preserve">, which positions pharmacists as key figures in public health initiatives—from vaccination campaigns to chronic disease management. I am eager to embody this professional ethos within Marseille’s dynamic context.</w:t>
      </w:r>
    </w:p>
    <w:bookmarkEnd w:id="20"/>
    <w:bookmarkStart w:id="21" w:name="X07fae0131c8094554c697d790d145d3a7a4a146"/>
    <w:p>
      <w:pPr>
        <w:pStyle w:val="Heading2"/>
      </w:pPr>
      <w:r>
        <w:t xml:space="preserve">Why Marseille? A City Demanding Holistic Pharmaceutical Expertise</w:t>
      </w:r>
    </w:p>
    <w:p>
      <w:pPr>
        <w:pStyle w:val="FirstParagraph"/>
      </w:pPr>
      <w:r>
        <w:t xml:space="preserve">Marseille is not just a city; it is a microcosm of France’s social and cultural fabric, with over 30% of its population born abroad and significant health disparities across its diverse neighborhoods. As someone who has volunteered in community health projects serving migrant populations, I understand that effective pharmacy practice in Marseille requires more than clinical skill—it demands cultural sensitivity, linguistic adaptability (I am fluent in French at C1 level), and an understanding of socio-economic barriers to healthcare access. I am particularly drawn to Marseille’s commitment to innovative healthcare models: the city’s</w:t>
      </w:r>
      <w:r>
        <w:t xml:space="preserve"> </w:t>
      </w:r>
      <w:r>
        <w:rPr>
          <w:iCs/>
          <w:i/>
        </w:rPr>
        <w:t xml:space="preserve">Pharmacie de Garde</w:t>
      </w:r>
      <w:r>
        <w:t xml:space="preserve"> </w:t>
      </w:r>
      <w:r>
        <w:t xml:space="preserve">network ensures 24/7 medication access, while initiatives like</w:t>
      </w:r>
      <w:r>
        <w:t xml:space="preserve"> </w:t>
      </w:r>
      <w:r>
        <w:rPr>
          <w:iCs/>
          <w:i/>
        </w:rPr>
        <w:t xml:space="preserve">Clinique Pharmaceutique</w:t>
      </w:r>
      <w:r>
        <w:t xml:space="preserve"> </w:t>
      </w:r>
      <w:r>
        <w:t xml:space="preserve">integrate pharmacists into primary care teams for diabetes and hypertension management. I am eager to contribute to such transformative work, ensuring that pharmaceutical services are as inclusive as Marseille itself.</w:t>
      </w:r>
    </w:p>
    <w:bookmarkEnd w:id="21"/>
    <w:bookmarkStart w:id="22" w:name="X3348530d6929550503a29dea352e58a815ee7fb"/>
    <w:p>
      <w:pPr>
        <w:pStyle w:val="Heading2"/>
      </w:pPr>
      <w:r>
        <w:t xml:space="preserve">Academic and Professional Preparation for the French Pharmaceutical System</w:t>
      </w:r>
    </w:p>
    <w:p>
      <w:pPr>
        <w:pStyle w:val="FirstParagraph"/>
      </w:pPr>
      <w:r>
        <w:t xml:space="preserve">To prepare for this role, I have meticulously aligned my education with France’s regulatory framework. My curriculum included specialized courses in European Pharmacovigilance, Medication Safety in Multicultural Settings, and French Pharmacy Law—ensuring I understand the nuances of the</w:t>
      </w:r>
      <w:r>
        <w:t xml:space="preserve"> </w:t>
      </w:r>
      <w:r>
        <w:rPr>
          <w:iCs/>
          <w:i/>
        </w:rPr>
        <w:t xml:space="preserve">DEP (Diplôme d'État de Pharmacie)</w:t>
      </w:r>
      <w:r>
        <w:t xml:space="preserve"> </w:t>
      </w:r>
      <w:r>
        <w:t xml:space="preserve">requirements. During my internship at [Hospital/Pharmacy Name] in [Country], I collaborated with French-speaking pharmacists to implement patient education programs for Arabic- and Vietnamese-speaking communities, mirroring Marseille’s demographic realities. I also completed a research project analyzing medication adherence gaps among low-income urban populations, directly applicable to Marseille’s districts like Vieux-Port or La Capelette. This experience taught me that in France, pharmacists are not passive dispensers but proactive agents of prevention—exactly the role I aspire to fulfill.</w:t>
      </w:r>
    </w:p>
    <w:bookmarkEnd w:id="22"/>
    <w:bookmarkStart w:id="23" w:name="X4eb3a4d9d11f89737791f0a5076abc8ab53c7f9"/>
    <w:p>
      <w:pPr>
        <w:pStyle w:val="Heading2"/>
      </w:pPr>
      <w:r>
        <w:t xml:space="preserve">Commitment to Marseille’s Unique Healthcare Challenges</w:t>
      </w:r>
    </w:p>
    <w:p>
      <w:pPr>
        <w:pStyle w:val="FirstParagraph"/>
      </w:pPr>
      <w:r>
        <w:t xml:space="preserve">Marseille faces specific public health priorities: high rates of cardiovascular disease among North African communities, rising obesity in underprivileged areas, and complex medication regimens for elderly populations. As a pharmacist in Marseille, I will prioritize three pillars: (1) Expanding patient-centered counseling to address language and literacy barriers; (2) Partnering with local</w:t>
      </w:r>
      <w:r>
        <w:t xml:space="preserve"> </w:t>
      </w:r>
      <w:r>
        <w:rPr>
          <w:iCs/>
          <w:i/>
        </w:rPr>
        <w:t xml:space="preserve">Centres de Santé</w:t>
      </w:r>
      <w:r>
        <w:t xml:space="preserve"> </w:t>
      </w:r>
      <w:r>
        <w:t xml:space="preserve">to integrate pharmacy-led chronic disease support; and (3) Advocating for harm-reduction strategies in community outreach. For instance, I plan to collaborate with Marseille’s</w:t>
      </w:r>
      <w:r>
        <w:t xml:space="preserve"> </w:t>
      </w:r>
      <w:r>
        <w:rPr>
          <w:iCs/>
          <w:i/>
        </w:rPr>
        <w:t xml:space="preserve">Réseaux d’Accompagnement Sanitaire</w:t>
      </w:r>
      <w:r>
        <w:t xml:space="preserve"> </w:t>
      </w:r>
      <w:r>
        <w:t xml:space="preserve">(Health Support Networks) to develop multilingual medication guides for new immigrants—a direct response to the city’s healthcare needs. My goal is not just to practice pharmacy but to strengthen Marseille’s resilience through accessible, culturally competent care.</w:t>
      </w:r>
    </w:p>
    <w:bookmarkEnd w:id="23"/>
    <w:bookmarkStart w:id="24" w:name="X64f350bfa4dc7bb21320035561d2df87e51998e"/>
    <w:p>
      <w:pPr>
        <w:pStyle w:val="Heading2"/>
      </w:pPr>
      <w:r>
        <w:t xml:space="preserve">Integration into French Professional Culture</w:t>
      </w:r>
    </w:p>
    <w:p>
      <w:pPr>
        <w:pStyle w:val="FirstParagraph"/>
      </w:pPr>
      <w:r>
        <w:t xml:space="preserve">I recognize that practicing as a pharmacist in France requires more than clinical expertise—it demands immersion in professional culture. I have actively engaged with French pharmaceutical associations (e.g., the Syndicat National de la Pharmacie) through virtual conferences, studying their position papers on telepharmacy and sustainable healthcare. I also volunteered with</w:t>
      </w:r>
      <w:r>
        <w:t xml:space="preserve"> </w:t>
      </w:r>
      <w:r>
        <w:rPr>
          <w:iCs/>
          <w:i/>
        </w:rPr>
        <w:t xml:space="preserve">Pharmacie Sans Frontières</w:t>
      </w:r>
      <w:r>
        <w:t xml:space="preserve"> </w:t>
      </w:r>
      <w:r>
        <w:t xml:space="preserve">during my studies, reinforcing my commitment to France’s values of universal healthcare access. In Marseille, I will honor the</w:t>
      </w:r>
      <w:r>
        <w:t xml:space="preserve"> </w:t>
      </w:r>
      <w:r>
        <w:rPr>
          <w:iCs/>
          <w:i/>
        </w:rPr>
        <w:t xml:space="preserve">Codex de Déontologie Pharmaceutique</w:t>
      </w:r>
      <w:r>
        <w:t xml:space="preserve">, ensuring ethics guide every interaction—from respecting patient privacy to transparently discussing medication costs. The city’s spirit of conviviality and solidarity aligns with my belief that pharmacy must be a place where trust is nurtured as diligently as prescriptions are prepared.</w:t>
      </w:r>
    </w:p>
    <w:bookmarkEnd w:id="24"/>
    <w:bookmarkStart w:id="25" w:name="X6862440e856bb61b0e5ea51bda9611dffb7d344"/>
    <w:p>
      <w:pPr>
        <w:pStyle w:val="Heading2"/>
      </w:pPr>
      <w:r>
        <w:t xml:space="preserve">Conclusion: A Lifelong Commitment to Marseille's Health</w:t>
      </w:r>
    </w:p>
    <w:p>
      <w:pPr>
        <w:pStyle w:val="FirstParagraph"/>
      </w:pPr>
      <w:r>
        <w:t xml:space="preserve">My path has led me here, not by chance but by conviction. I am ready to bring my skills, cultural agility, and unwavering dedication to the role of a pharmacist in France—specifically within Marseille’s extraordinary community. This city’s challenges are its greatest opportunities for innovation in pharmacy practice. As I prepare to join the ranks of French pharmacists who serve as both healers and advocates, I envision myself working in a Marseille pharmacy where patients from all backgrounds feel seen, understood, and empowered. I do not seek merely to practice pharmacy; I am committed to advancing the profession’s vital role in Marseille’s future. With my qualifications fully aligned with French standards and my heart already invested in this city’s well-being, I stand prepared to contribute meaningfully as a pharmacist in Marseille—today and for the decades ahead.</w:t>
      </w:r>
    </w:p>
    <w:p>
      <w:pPr>
        <w:pStyle w:val="BodyText"/>
      </w:pPr>
      <w:r>
        <w:t xml:space="preserve">Thank you for considering my application. I eagerly anticipate the opportunity to serve alongside fellow pharmacists who are shaping France’s healthcare horizon from the vibrant streets of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France Marseille</dc:title>
  <dc:creator/>
  <dc:language>en</dc:language>
  <cp:keywords/>
  <dcterms:created xsi:type="dcterms:W3CDTF">2026-07-23T04:51:59Z</dcterms:created>
  <dcterms:modified xsi:type="dcterms:W3CDTF">2026-07-23T04:51:59Z</dcterms:modified>
</cp:coreProperties>
</file>

<file path=docProps/custom.xml><?xml version="1.0" encoding="utf-8"?>
<Properties xmlns="http://schemas.openxmlformats.org/officeDocument/2006/custom-properties" xmlns:vt="http://schemas.openxmlformats.org/officeDocument/2006/docPropsVTypes"/>
</file>