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c4ec3c0418c6ea344bb6eec6e8d64cccc0de1b"/>
    <w:p>
      <w:pPr>
        <w:pStyle w:val="Heading1"/>
      </w:pPr>
      <w:r>
        <w:t xml:space="preserve">Statement of Purpose: Pursuing a Pharmacist Career to Serve Public Health in Abidjan, Ivory Coast</w:t>
      </w:r>
    </w:p>
    <w:p>
      <w:pPr>
        <w:pStyle w:val="FirstParagraph"/>
      </w:pPr>
      <w:r>
        <w:t xml:space="preserve">As a dedicated and culturally attuned pharmacist with extensive academic training and field experience, I am writing to express my profound commitment to contributing meaningfully to the healthcare ecosystem of Abidjan, Ivory Coast. This Statement of Purpose outlines my professional journey, specialized competencies, and unwavering dedication to advancing pharmaceutical care within the unique socio-medical context of Côte d’Ivoire’s economic capital. My aspiration is not merely to hold a position as a pharmacist but to actively participate in transforming healthcare delivery across Abidjan’s diverse communities.</w:t>
      </w:r>
    </w:p>
    <w:bookmarkStart w:id="20" w:name="Xc4aafccf8eabc02ede873e46fc187e617af4308"/>
    <w:p>
      <w:pPr>
        <w:pStyle w:val="Heading2"/>
      </w:pPr>
      <w:r>
        <w:t xml:space="preserve">Academic Foundation Aligned with Ivory Coast Healthcare Priorities</w:t>
      </w:r>
    </w:p>
    <w:p>
      <w:pPr>
        <w:pStyle w:val="FirstParagraph"/>
      </w:pPr>
      <w:r>
        <w:t xml:space="preserve">My Master of Pharmacy (MPharm) degree, earned from the University of Abidjan's Faculty of Pharmaceutical Sciences, provided me with rigorous training in pharmaceutical sciences tailored to West African health challenges. Coursework emphasized pharmacotherapeutics for prevalent diseases in Côte d’Ivoire—including malaria, HIV/AIDS, tuberculosis, and emerging non-communicable conditions—alongside critical studies on ethical drug distribution and supply chain management specific to resource-limited settings. Crucially, I undertook a thesis analyzing medication adherence patterns among rural-to-urban migrants in Abidjan’s peri-urban zones (such as Treichville and Yopougon), revealing systemic barriers like affordability and health literacy gaps that directly inform my clinical approach. This academic foundation is intrinsically linked to the national priorities outlined in Côte d’Ivoire’s National Health Strategy 2017–2026, which prioritizes strengthening pharmacy services as essential pillars of primary healthcare.</w:t>
      </w:r>
    </w:p>
    <w:bookmarkEnd w:id="20"/>
    <w:bookmarkStart w:id="21" w:name="X53c564366bbec0444eed1f2eba49affaf831dbf"/>
    <w:p>
      <w:pPr>
        <w:pStyle w:val="Heading2"/>
      </w:pPr>
      <w:r>
        <w:t xml:space="preserve">Field Experience: Bridging Theory and Community Need in Abidjan</w:t>
      </w:r>
    </w:p>
    <w:p>
      <w:pPr>
        <w:pStyle w:val="FirstParagraph"/>
      </w:pPr>
      <w:r>
        <w:t xml:space="preserve">My professional journey has been deeply rooted in Abidjan’s healthcare landscape. During my mandatory internship at the Hôpital Général de Cocody, I managed high-volume dispensing operations for infectious disease units while collaborating with medical teams to optimize antimalarial and antiretroviral therapy protocols. This experience crystallized my understanding of how pharmacists serve as crucial frontline health educators—particularly vital in Abidjan’s context where community health workers often lack formal pharmaceutical training. I also volunteered with the NGO 'Pharmacie de Quartier,' establishing mobile consultation points in informal settlements to provide basic medication counseling for hypertension and diabetes, diseases increasingly burdening Abidjan’s growing urban population. These initiatives directly addressed the World Health Organization’s (WHO) emphasis on expanding access to essential medicines in low-resource urban settings. My proficiency with the WHO Model List of Essential Medicines, coupled with fluency in French and local dialects like Baoulé and Dioula, allows me to communicate effectively across Abidjan’s multicultural patient base.</w:t>
      </w:r>
    </w:p>
    <w:bookmarkEnd w:id="21"/>
    <w:bookmarkStart w:id="22" w:name="X46a968d899aede5e2a7ebfc51a3613754fb394e"/>
    <w:p>
      <w:pPr>
        <w:pStyle w:val="Heading2"/>
      </w:pPr>
      <w:r>
        <w:t xml:space="preserve">Understanding Ivory Coast Abidjan: A Call for Culturally Intelligent Pharmacy Practice</w:t>
      </w:r>
    </w:p>
    <w:p>
      <w:pPr>
        <w:pStyle w:val="FirstParagraph"/>
      </w:pPr>
      <w:r>
        <w:t xml:space="preserve">Ivory Coast Abidjan presents both extraordinary opportunities and complex challenges for pharmacy professionals. As the nation’s economic hub, it attracts millions seeking healthcare services but also faces significant disparities in access between affluent districts (like Plateau) and densely populated informal settlements. The high prevalence of counterfeit medicines remains a critical public health threat, demanding pharmacists to be vigilant stewards of medication safety—a challenge I actively confronted during my fieldwork by training community pharmacists on authentic drug verification techniques using the WHO’s 'Medicines Verification System.' Furthermore, Abidjan’s unique position as a regional healthcare gateway for West Africa means that pharmaceutical services must navigate cross-border health dynamics, including managing refugee health needs and facilitating regional drug supply networks. My commitment to this role is not abstract; it stems from witnessing firsthand how pharmacist-led interventions—such as medication therapy management for chronic conditions during Abidjan’s rainy season (when malaria surges)—save lives and reduce hospital burdens.</w:t>
      </w:r>
    </w:p>
    <w:bookmarkEnd w:id="22"/>
    <w:bookmarkStart w:id="23" w:name="Xdfb8ffbb309ea4b26c4d4015eb1fff1e8cbe27e"/>
    <w:p>
      <w:pPr>
        <w:pStyle w:val="Heading2"/>
      </w:pPr>
      <w:r>
        <w:t xml:space="preserve">Future Vision: Advancing Pharmacy Practice in Abidjan's Healthcare System</w:t>
      </w:r>
    </w:p>
    <w:p>
      <w:pPr>
        <w:pStyle w:val="FirstParagraph"/>
      </w:pPr>
      <w:r>
        <w:t xml:space="preserve">Moving forward, I aim to leverage my skills within a leading healthcare institution in Abidjan to drive measurable improvements in pharmaceutical care. My immediate goal is to implement community-based medication adherence programs targeting high-risk populations, particularly pregnant women and elderly residents of Abidjan’s underserved neighborhoods. Collaborating with local health authorities, I propose establishing pharmacist-led clinics at community centers like those operated by the Direction Régionale de la Santé d’Abidjan, focusing on patient education for non-communicable diseases—a priority area as Côte d’Ivoire experiences a rising burden of cardiovascular ailments and diabetes. Long-term, I envision contributing to policy development through the National Pharmacists Association of Ivory Coast (CNPHCI), advocating for expanded pharmacist roles in clinical decision-making under the country’s evolving healthcare reform framework. Crucially, I will ensure all initiatives prioritize sustainability and cultural resonance, avoiding top-down approaches that fail to integrate Abidjan’s rich local health traditions.</w:t>
      </w:r>
    </w:p>
    <w:bookmarkEnd w:id="23"/>
    <w:bookmarkStart w:id="24" w:name="X8f6db2fa0cc74798dfcdfe28d51574224dfa228"/>
    <w:p>
      <w:pPr>
        <w:pStyle w:val="Heading2"/>
      </w:pPr>
      <w:r>
        <w:t xml:space="preserve">Conclusion: A Lifelong Commitment to Ivory Coast's Health Future</w:t>
      </w:r>
    </w:p>
    <w:p>
      <w:pPr>
        <w:pStyle w:val="FirstParagraph"/>
      </w:pPr>
      <w:r>
        <w:t xml:space="preserve">My career is unequivocally dedicated to elevating the role of the pharmacist as a trusted health partner in Abidjan, Ivory Coast. I am not merely seeking employment; I seek to become an integral part of a movement that transforms pharmaceutical care from transactional dispensing into proactive, community-centered health empowerment. The challenges of Abidjan’s healthcare system—fragmented services, resource constraints, and equity gaps—are precisely where my training, empathy, and on-the-ground experience position me to deliver impact. I am prepared to learn continuously from the wisdom of Ivorian healthcare colleagues and embrace the profound responsibility that comes with serving a community whose health is deeply intertwined with Ivory Coast’s future prosperity. In Abidjan, where every pharmacy shelf represents a lifeline for families navigating complex health journeys, I stand ready to contribute my skills, passion, and unwavering commitment as a pharmacist dedicated to excellence in service.</w:t>
      </w:r>
    </w:p>
    <w:p>
      <w:pPr>
        <w:pStyle w:val="BodyText"/>
      </w:pPr>
      <w:r>
        <w:t xml:space="preserve">Thank you for considering my application. I eagerly anticipate the opportunity to discuss how my vision aligns with your institution’s mission to advance healthcare accessibility and quality across Abidjan,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Position in Ivory Coast Abidjan</dc:title>
  <dc:creator/>
  <dc:language>en</dc:language>
  <cp:keywords/>
  <dcterms:created xsi:type="dcterms:W3CDTF">2026-07-23T02:24:49Z</dcterms:created>
  <dcterms:modified xsi:type="dcterms:W3CDTF">2026-07-23T02:24:49Z</dcterms:modified>
</cp:coreProperties>
</file>

<file path=docProps/custom.xml><?xml version="1.0" encoding="utf-8"?>
<Properties xmlns="http://schemas.openxmlformats.org/officeDocument/2006/custom-properties" xmlns:vt="http://schemas.openxmlformats.org/officeDocument/2006/docPropsVTypes"/>
</file>