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Position,</w:t>
      </w:r>
      <w:r>
        <w:t xml:space="preserve"> </w:t>
      </w:r>
      <w:r>
        <w:t xml:space="preserve">Nepal</w:t>
      </w:r>
      <w:r>
        <w:t xml:space="preserve"> </w:t>
      </w:r>
      <w:r>
        <w:t xml:space="preserve">Kathmandu</w:t>
      </w:r>
    </w:p>
    <w:bookmarkStart w:id="20" w:name="statement-of-purpose"/>
    <w:p>
      <w:pPr>
        <w:pStyle w:val="Heading1"/>
      </w:pPr>
      <w:r>
        <w:t xml:space="preserve">STATEMENT OF PURPOSE</w:t>
      </w:r>
    </w:p>
    <w:p>
      <w:pPr>
        <w:pStyle w:val="FirstParagraph"/>
      </w:pPr>
      <w:r>
        <w:t xml:space="preserve">For the Position of Licensed Pharmacist at Healthcare Institutions in Nepal Kathmandu</w:t>
      </w:r>
    </w:p>
    <w:p>
      <w:pPr>
        <w:pStyle w:val="BodyText"/>
      </w:pPr>
      <w:r>
        <w:t xml:space="preserve">I am writing this Statement of Purpose to express my unwavering commitment to pursuing a career as a licensed Pharmacist within the dynamic healthcare landscape of Nepal Kathmandu. Having dedicated eight years to pharmaceutical sciences and community health service in Nepal, I have developed a profound understanding of the critical role pharmacists play in bridging healthcare gaps—particularly in urban centers like Kathmandu where population density meets complex public health challenges. This document outlines my professional journey, philosophical alignment with Nepal's healthcare needs, and my vision for contributing meaningfully to pharmaceutical services across Nepal Kathmandu.</w:t>
      </w:r>
    </w:p>
    <w:p>
      <w:pPr>
        <w:pStyle w:val="BodyText"/>
      </w:pPr>
      <w:r>
        <w:t xml:space="preserve">My passion for pharmacy was ignited during childhood in Lalitpur, just outside Kathmandu Valley. Witnessing my grandmother’s struggle to access affordable medications due to distance and misinformation sparked a lifelong mission: to ensure that every resident of Nepal Kathmandu—regardless of socioeconomic background—receives safe, effective, and dignified pharmaceutical care. This personal narrative propelled me toward the Bachelor of Pharmacy (B.Pharm) program at Kathmandu University School of Medical Sciences (KUSMS), where I graduated with honors in 2018. My academic focus centered on community pharmacy practice, rural drug distribution models, and Nepali medicinal plants—subjects directly relevant to Nepal Kathmandu’s dual healthcare challenges: urban overcrowding and limited access to specialized care.</w:t>
      </w:r>
    </w:p>
    <w:p>
      <w:pPr>
        <w:pStyle w:val="BodyText"/>
      </w:pPr>
      <w:r>
        <w:t xml:space="preserve">During my mandatory internship at Patan Hospital Pharmacy (Kathmandu), I witnessed firsthand how pharmacists serve as frontline health educators. In a facility serving over 50,000 patients annually, I managed medication counseling for diabetic and hypertension cases—conditions affecting nearly 32% of Kathmandu’s urban population per the Nepal Health Survey 2021. I developed a patient education pamphlet in Nepali addressing common medication errors (e.g., skipping doses during monsoon seasons), which reduced repeat visits by 18%. This experience crystallized my belief that pharmacists must transcend dispensing roles to become trusted health advocates—especially in Nepal Kathmandu, where 65% of residents rely on informal drug vendors for daily medications.</w:t>
      </w:r>
    </w:p>
    <w:p>
      <w:pPr>
        <w:pStyle w:val="BodyText"/>
      </w:pPr>
      <w:r>
        <w:t xml:space="preserve">Following graduation, I joined the Ministry of Health’s National Drug Policy Implementation Unit in Kathmandu for two years. My responsibilities included auditing drug supply chains across Bagmati Province and training community health workers (CHWs) on safe antibiotic use—a critical issue given Nepal’s status as a high-antimicrobial resistance (AMR) hotspot. I co-designed a mobile app for CHWs to report expired drugs in remote Kathmandu satellite towns, improving inventory accuracy by 40%. These efforts reinforced that Nepal Kathmandu’s pharmacy future demands innovation grounded in local realities: we must leverage technology while respecting cultural contexts where traditional medicine and modern pharmacy coexist.</w:t>
      </w:r>
    </w:p>
    <w:p>
      <w:pPr>
        <w:pStyle w:val="BodyText"/>
      </w:pPr>
      <w:r>
        <w:t xml:space="preserve">What distinguishes my approach as a Pharmacist is my dual focus on clinical excellence and social equity. In Kathmandu, where healthcare disparities persist between affluent neighborhoods like Thamel and underserved areas like Maitighar, I have championed accessible services. As a volunteer pharmacist at the Nepal Red Cross Society’s mobile clinic in Sundarijal (Kathmandu), I provided free blood pressure screenings and medication reviews for 300+ low-income residents monthly. This work taught me that effective pharmacy practice in Nepal Kathmandu requires cultural humility—such as adapting counseling language to include local terms like "mala" (herbal medicine) when discussing integrative health plans.</w:t>
      </w:r>
    </w:p>
    <w:p>
      <w:pPr>
        <w:pStyle w:val="BodyText"/>
      </w:pPr>
      <w:r>
        <w:t xml:space="preserve">My professional philosophy aligns with Nepal’s National Health Policy 2073, which prioritizes "pharmaceutical services as a pillar of universal health coverage." I recognize that Kathmandu’s rapid urbanization—projected to grow 3.5% annually—demands pharmacists who can navigate complex systems: from managing hospital formularies at Bir Hospital to advising policymakers on drug pricing reforms. My ongoing Master’s in Pharmaceutical Management (part-time, Institute of Medicine, TU) has equipped me with health economics tools to address Nepal Kathmandu’s chronic challenges: 45% of medicines remain out-of-stock in public facilities due to weak logistics, and only 28% of pharmacists hold specialized certifications.</w:t>
      </w:r>
    </w:p>
    <w:p>
      <w:pPr>
        <w:pStyle w:val="BodyText"/>
      </w:pPr>
      <w:r>
        <w:t xml:space="preserve">I envision myself as a Pharmacist who transforms clinics into community health hubs. In Nepal Kathmandu, I aim to establish a "Pharmacy First" model where community pharmacies screen for chronic diseases (e.g., using AI-powered apps developed locally), reducing hospital visits. For instance, at my proposed site in Kalimati Market—Kathmandu’s largest vegetable hub—I would partner with local vendors to distribute affordable hypertension kits with medication adherence trackers. This initiative directly supports Nepal Kathmandu’s "Healthy Cities" program, which targets a 25% reduction in non-communicable disease mortality by 2030.</w:t>
      </w:r>
    </w:p>
    <w:p>
      <w:pPr>
        <w:pStyle w:val="BodyText"/>
      </w:pPr>
      <w:r>
        <w:t xml:space="preserve">Beyond clinical work, I am committed to advancing pharmacy practice through education. I co-founded the Kathmandu Pharmacist Network (KPN), an association training 150+ pharmacists on Nepal’s new Drug Administration Act (2073). Our workshops address critical gaps like patient counseling in multilingual settings—vital in a city where 47% of residents speak Nepali, Newari, or Tamang. I believe a true Statement of Purpose must include giving back: mentoring students at Kathmandu Medical College Pharmacy Department to build Nepal’s next generation of ethical pharmacists.</w:t>
      </w:r>
    </w:p>
    <w:p>
      <w:pPr>
        <w:pStyle w:val="BodyText"/>
      </w:pPr>
      <w:r>
        <w:t xml:space="preserve">Why Nepal Kathmandu? Because it is the epicenter of our nation’s health challenges and innovations. As the capital, it draws patients from all 77 districts, making it a testing ground for scalable solutions. My family roots in Kathmandu Valley deepen my resolve—I’ve seen how a pharmacist’s advice can mean the difference between a child recovering from diarrhea or facing complications in Kathmandu’s crowded slums. This is not merely a career choice; it is my service to Nepal, where healthcare equity remains unfinished business.</w:t>
      </w:r>
    </w:p>
    <w:p>
      <w:pPr>
        <w:pStyle w:val="BodyText"/>
      </w:pPr>
      <w:r>
        <w:t xml:space="preserve">In conclusion, my academic foundation, field experience in Nepal Kathmandu’s healthcare ecosystem, and vision for pharmacy as a catalyst for health justice position me to contribute immediately. I seek a role at an institution that values pharmacists as integral to Nepal’s healthcare transformation—not just dispensers of drugs but guardians of community well-being. With 40% of Kathmandu residents lacking consistent access to quality pharmaceutical services, the need for skilled, compassionate Pharmacists like myself has never been greater. I am ready to invest my expertise in building a healthier Nepal Kathmandu—one prescription, one patient conversation at a time.</w:t>
      </w:r>
    </w:p>
    <w:p>
      <w:pPr>
        <w:pStyle w:val="BodyText"/>
      </w:pPr>
      <w:r>
        <w:t xml:space="preserve">Sincerely,</w:t>
      </w:r>
      <w:r>
        <w:br/>
      </w:r>
      <w:r>
        <w:t xml:space="preserve">Dr. Anjali Sharma</w:t>
      </w:r>
      <w:r>
        <w:br/>
      </w:r>
      <w:r>
        <w:t xml:space="preserve">Registered Pharmacist (Nepal Pharmacy Council, License #NP-2018-567)</w:t>
      </w:r>
      <w:r>
        <w:br/>
      </w:r>
      <w:r>
        <w:t xml:space="preserve">Kathmandu, Nepal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Position, Nepal Kathmandu</dc:title>
  <dc:creator/>
  <dc:language>en</dc:language>
  <cp:keywords/>
  <dcterms:created xsi:type="dcterms:W3CDTF">2025-12-08T06:32:55Z</dcterms:created>
  <dcterms:modified xsi:type="dcterms:W3CDTF">2025-12-08T06:32:55Z</dcterms:modified>
</cp:coreProperties>
</file>

<file path=docProps/custom.xml><?xml version="1.0" encoding="utf-8"?>
<Properties xmlns="http://schemas.openxmlformats.org/officeDocument/2006/custom-properties" xmlns:vt="http://schemas.openxmlformats.org/officeDocument/2006/docPropsVTypes"/>
</file>