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f6fb1c9972bbebe63638d5264e872435542120d"/>
    <w:p>
      <w:pPr>
        <w:pStyle w:val="Heading1"/>
      </w:pPr>
      <w:r>
        <w:t xml:space="preserve">Statement of Purpose: Pursuing a Career as a Pharmacist in New Zealand Auckland</w:t>
      </w:r>
    </w:p>
    <w:p>
      <w:pPr>
        <w:pStyle w:val="FirstParagraph"/>
      </w:pPr>
      <w:r>
        <w:t xml:space="preserve">As I prepare to submit this Statement of Purpose, I am writing with profound dedication to my future role as a licensed Pharmacist within the vibrant healthcare landscape of New Zealand Auckland. This document outlines my professional journey, core values, and unwavering commitment to contribute meaningfully to the communities of Auckland through excellence in pharmacy practice, aligning seamlessly with the unique healthcare needs and cultural context of New Zealand.</w:t>
      </w:r>
    </w:p>
    <w:p>
      <w:pPr>
        <w:pStyle w:val="BodyText"/>
      </w:pPr>
      <w:r>
        <w:t xml:space="preserve">My passion for pharmacy began during my undergraduate studies at [Your University], where I developed a deep appreciation for the intersection of science, patient care, and public health. Throughout my academic training and subsequent internship at [Hospital/Clinic Name], I consistently prioritized evidence-based practice, medication safety, and compassionate communication. However, it was my exposure to New Zealand's unique healthcare model—particularly its emphasis on whānau-centered care (family-focused) and the integration of Māori health principles through Te Tiriti o Waitangi—that ignited my specific desire to serve as a Pharmacist in Auckland. I recognize that New Zealand’s approach to healthcare is distinct, demanding not just clinical expertise but cultural humility and a commitment to reducing health inequities, especially within Auckland's diverse population.</w:t>
      </w:r>
    </w:p>
    <w:p>
      <w:pPr>
        <w:pStyle w:val="BodyText"/>
      </w:pPr>
      <w:r>
        <w:t xml:space="preserve">Auckland, as New Zealand's largest city and most culturally diverse urban center—home to over 1.6 million residents representing over 100 ethnic groups—is both a challenge and an unparalleled opportunity for a dedicated Pharmacist. The city faces unique healthcare demands: a high prevalence of chronic conditions like diabetes and cardiovascular disease, significant disparities in health outcomes between Māori (tangata whenua), Pasifika, and other ethnic groups, and the growing need for accessible medication management services. I am acutely aware that the role of a Pharmacist in Auckland extends far beyond dispensing prescriptions. It encompasses being a key member of primary healthcare teams, providing immunization services under recent scope expansions, offering robust medication therapy management (MTM), and actively participating in community health initiatives to improve adherence and health literacy. My goal is not merely to work as a Pharmacist in Auckland, but to become an integral part of the solution for these complex public health needs.</w:t>
      </w:r>
    </w:p>
    <w:p>
      <w:pPr>
        <w:pStyle w:val="BodyText"/>
      </w:pPr>
      <w:r>
        <w:t xml:space="preserve">I have meticulously researched the requirements set forth by the Pharmacy Council of New Zealand (PCNZ), New Zealand's Competent Authority for pharmacy registration. I understand that full registration requires successful completion of the PCNZ Assessment of Competence, demonstrating proficiency in areas such as patient-centered communication, cultural safety, pharmaceutical care planning using local guidelines (like those from PHARMAC and HealthPathways Auckland), and adherence to the Code of Conduct for Pharmacists. My clinical experience has equipped me with strong skills in these areas: I have managed complex medication regimens for elderly patients with polypharmacy, conducted comprehensive medication reviews (CMRs) reducing adverse drug events by 25% in my previous setting, and provided culturally tailored counseling to patients from diverse backgrounds. I am committed to actively engaging with the PCNZ's Cultural Safety Framework and incorporating Māori health models like Te Whare Tapa Whā into my practice, ensuring care is respectful, holistic, and effective for all Auckland residents.</w:t>
      </w:r>
    </w:p>
    <w:p>
      <w:pPr>
        <w:pStyle w:val="BodyText"/>
      </w:pPr>
      <w:r>
        <w:t xml:space="preserve">Furthermore, I am deeply impressed by New Zealand’s innovative healthcare initiatives relevant to Auckland. The National Medication Safety Initiative (NMSI) and the integration of pharmacy services within Primary Health Organisations (PHOs) are pivotal developments I am eager to contribute to. In my Statement of Purpose, I affirm that I will actively seek opportunities within Auckland PHOs or community pharmacies to collaborate on projects aimed at improving medication adherence for chronic conditions, supporting Māori health providers in the region through joint initiatives, and utilizing digital tools like the New Zealand Electronic Health Record (NEHR) for enhanced patient safety. I am also keenly aware of the importance of mental health support within pharmacy practice and plan to pursue additional training in this area to better serve Auckland's community.</w:t>
      </w:r>
    </w:p>
    <w:p>
      <w:pPr>
        <w:pStyle w:val="BodyText"/>
      </w:pPr>
      <w:r>
        <w:t xml:space="preserve">My professional ethos is built on integrity, continuous learning, and service. I understand that as a Pharmacist in New Zealand Auckland, I am entrusted with a significant responsibility: safeguarding public health through safe, effective medication use. This responsibility is amplified by the diverse cultural tapestry of Auckland. I have already begun preparing for this transition by studying NZ-specific resources like the Pharmaceutical Society of New Zealand (PSNZ) publications and engaging with online forums for international pharmacists navigating PCNZ registration. I am not only committed to meeting the technical requirements but to becoming a culturally safe, compassionate, and highly skilled professional who embodies the values of Aotearoa New Zealand.</w:t>
      </w:r>
    </w:p>
    <w:p>
      <w:pPr>
        <w:pStyle w:val="BodyText"/>
      </w:pPr>
      <w:r>
        <w:t xml:space="preserve">Choosing Auckland as my destination for a Pharmacist career is not arbitrary. It represents my commitment to working within a dynamic, multicultural environment where healthcare innovation thrives and where the opportunity to make a tangible difference in reducing health disparities is immense. The vision of contributing to the wellbeing of communities from Otara to Devonport, from Manukau City Council areas to the North Shore, drives my ambition. I am prepared for the journey of registration and eager to immerse myself fully into both the professional standards and cultural fabric of Auckland.</w:t>
      </w:r>
    </w:p>
    <w:p>
      <w:pPr>
        <w:pStyle w:val="BodyText"/>
      </w:pPr>
      <w:r>
        <w:t xml:space="preserve">In conclusion, this Statement of Purpose reflects my profound dedication to becoming a registered Pharmacist in New Zealand Auckland. It is a commitment forged through academic rigor, practical experience, deep respect for Aotearoa's healthcare philosophy, and an unwavering desire to serve the people of this city with excellence and cultural sensitivity. I am confident that my skills, values, and passion align precisely with the needs of New Zealand's healthcare system and the vibrant communities of Auckland. I eagerly anticipate contributing to the health and wellbeing of Aucklanders as a valued member of New Zealand's pharmacy profession.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New Zealand Auckland</dc:title>
  <dc:creator/>
  <dc:language>en</dc:language>
  <cp:keywords/>
  <dcterms:created xsi:type="dcterms:W3CDTF">2026-07-23T23:25:47Z</dcterms:created>
  <dcterms:modified xsi:type="dcterms:W3CDTF">2026-07-23T23:25:47Z</dcterms:modified>
</cp:coreProperties>
</file>

<file path=docProps/custom.xml><?xml version="1.0" encoding="utf-8"?>
<Properties xmlns="http://schemas.openxmlformats.org/officeDocument/2006/custom-properties" xmlns:vt="http://schemas.openxmlformats.org/officeDocument/2006/docPropsVTypes"/>
</file>