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Application</w:t>
      </w:r>
      <w:r>
        <w:t xml:space="preserve"> </w:t>
      </w:r>
      <w:r>
        <w:t xml:space="preserve">for</w:t>
      </w:r>
      <w:r>
        <w:t xml:space="preserve"> </w:t>
      </w:r>
      <w:r>
        <w:t xml:space="preserve">Abuja,</w:t>
      </w:r>
      <w:r>
        <w:t xml:space="preserve"> </w:t>
      </w:r>
      <w:r>
        <w:t xml:space="preserve">Nigeria</w:t>
      </w:r>
    </w:p>
    <w:bookmarkStart w:id="27" w:name="X7078caac690b1a5a82595b80c5197ba54f6d0a8"/>
    <w:p>
      <w:pPr>
        <w:pStyle w:val="Heading1"/>
      </w:pPr>
      <w:r>
        <w:t xml:space="preserve">STATEMENT OF PURPOSE: ADVANCING PHARMACEUTICAL CARE IN ABUJA, NIGERIA</w:t>
      </w:r>
    </w:p>
    <w:p>
      <w:pPr>
        <w:pStyle w:val="FirstParagraph"/>
      </w:pPr>
      <w:r>
        <w:t xml:space="preserve">As a dedicated and licensed pharmacist with a profound commitment to public health advancement, I submit this Statement of Purpose to formally express my aspiration to contribute meaningfully to Nigeria's healthcare ecosystem through professional practice in Abuja. This document articulates my academic foundation, clinical experience, cultural alignment with Nigerian healthcare values, and specific vision for transforming pharmacy services in Nigeria's capital city. My journey toward becoming a pharmacist has been driven by an unwavering mission: to bridge critical gaps in medication accessibility, patient education, and evidence-based pharmaceutical care within the unique socio-medical landscape of Nigeria.</w:t>
      </w:r>
    </w:p>
    <w:bookmarkStart w:id="20" w:name="Xb1f8a9d5946b270e65934077158e73d45eb386d"/>
    <w:p>
      <w:pPr>
        <w:pStyle w:val="Heading2"/>
      </w:pPr>
      <w:r>
        <w:t xml:space="preserve">Academic Foundation and Professional Development</w:t>
      </w:r>
    </w:p>
    <w:p>
      <w:pPr>
        <w:pStyle w:val="FirstParagraph"/>
      </w:pPr>
      <w:r>
        <w:t xml:space="preserve">I earned my Bachelor of Pharmacy (BPharm) degree from the University of Ibadan, Nigeria's premier institution for pharmaceutical sciences, where I graduated with second-class upper division honors. My curriculum emphasized not only pharmacological knowledge but also community health dynamics critical to Nigeria's context—courses in tropical disease management, drug policy analysis, and public health ethics formed the bedrock of my professional identity. During my internship at the Federal Medical Centre (FMC) in Abuja, I witnessed firsthand both the extraordinary potential and systemic challenges within Nigeria's pharmacy services. I observed patients from rural communities traveling hours to access essential medications while facing stockouts of life-saving drugs like antiretrovirals and insulin—issues that solidified my resolve to become part of the solution.</w:t>
      </w:r>
    </w:p>
    <w:bookmarkEnd w:id="20"/>
    <w:bookmarkStart w:id="21" w:name="X9269589183a2378e521d1e98040c57f244ca0ee"/>
    <w:p>
      <w:pPr>
        <w:pStyle w:val="Heading2"/>
      </w:pPr>
      <w:r>
        <w:t xml:space="preserve">Why Abuja: The Heartbeat of Nigerian Healthcare Transformation</w:t>
      </w:r>
    </w:p>
    <w:p>
      <w:pPr>
        <w:pStyle w:val="FirstParagraph"/>
      </w:pPr>
      <w:r>
        <w:t xml:space="preserve">My decision to anchor my career in Abuja is deliberate and deeply strategic. As Nigeria's federal capital, Abuja serves as the epicenter for national health policy formulation, housing the Ministry of Health, National Agency for Food and Drug Administration (NAFDAC), and major tertiary hospitals like Ahmadu Bello University Teaching Hospital (ABUTH) and the National Hospital Abuja. This concentration of healthcare authorities creates unparalleled opportunities to influence systemic change. I am particularly drawn to Abuja's role in implementing Nigeria's National Health Policy 2019–2025, which prioritizes pharmaceutical services as a cornerstone of universal health coverage. By positioning myself in this strategic location, I can directly engage with policymakers at NAFDAC and the Federal Ministry of Health to address drug supply chain inefficiencies—a critical issue contributing to preventable mortality across Nigeria.</w:t>
      </w:r>
    </w:p>
    <w:bookmarkEnd w:id="21"/>
    <w:bookmarkStart w:id="22" w:name="X46e58e7da7ffd4411809013c76022b4cdd2ca47"/>
    <w:p>
      <w:pPr>
        <w:pStyle w:val="Heading2"/>
      </w:pPr>
      <w:r>
        <w:t xml:space="preserve">Practical Experience: Bridging Theory and Community Need</w:t>
      </w:r>
    </w:p>
    <w:p>
      <w:pPr>
        <w:pStyle w:val="FirstParagraph"/>
      </w:pPr>
      <w:r>
        <w:t xml:space="preserve">My clinical experience spans three key settings that have shaped my vision for pharmacy practice in Abuja. As a community pharmacist at HealthPlus Pharmacy on Jabi Avenue, I managed chronic disease medication adherence programs for over 1,500 patients—many living with hypertension and diabetes—in collaboration with local primary healthcare centers. This role taught me the cultural nuances of patient communication in Nigerian communities: how to navigate traditional medicine preferences while ensuring evidence-based care. Additionally, my rotational placement at the Abuja Municipal Council's Health Clinic exposed me to public health pharmacy challenges, including vaccine cold chain management during Nigeria's measles eradication campaign. Most significantly, I co-developed a drug utilization review protocol for antimalarial medications that reduced inappropriate prescriptions by 32%—a testament to pharmacy’s role in combating antimicrobial resistance, a national priority.</w:t>
      </w:r>
    </w:p>
    <w:bookmarkEnd w:id="22"/>
    <w:bookmarkStart w:id="23" w:name="X3a64364b51a734f5bbf8c76243fdab3abbb9e78"/>
    <w:p>
      <w:pPr>
        <w:pStyle w:val="Heading2"/>
      </w:pPr>
      <w:r>
        <w:t xml:space="preserve">Addressing Critical Gaps in Nigerian Pharmacy Practice</w:t>
      </w:r>
    </w:p>
    <w:p>
      <w:pPr>
        <w:pStyle w:val="FirstParagraph"/>
      </w:pPr>
      <w:r>
        <w:t xml:space="preserve">Nigeria's pharmaceutical sector faces three interconnected challenges: fragmented drug supply chains, limited pharmacist-led clinical services, and low public health literacy. In Abuja—where 13% of the national population resides—I propose actionable solutions rooted in my professional experience:</w:t>
      </w:r>
    </w:p>
    <w:p>
      <w:pPr>
        <w:numPr>
          <w:ilvl w:val="0"/>
          <w:numId w:val="1001"/>
        </w:numPr>
        <w:pStyle w:val="Compact"/>
      </w:pPr>
      <w:r>
        <w:rPr>
          <w:bCs/>
          <w:b/>
        </w:rPr>
        <w:t xml:space="preserve">Supply Chain Innovation:</w:t>
      </w:r>
      <w:r>
        <w:t xml:space="preserve"> </w:t>
      </w:r>
      <w:r>
        <w:t xml:space="preserve">Partnering with NAFDAC to implement blockchain-based drug tracking in Abuja's public hospitals, ensuring real-time inventory visibility and reducing stockouts.</w:t>
      </w:r>
    </w:p>
    <w:p>
      <w:pPr>
        <w:numPr>
          <w:ilvl w:val="0"/>
          <w:numId w:val="1001"/>
        </w:numPr>
        <w:pStyle w:val="Compact"/>
      </w:pPr>
      <w:r>
        <w:rPr>
          <w:bCs/>
          <w:b/>
        </w:rPr>
        <w:t xml:space="preserve">Expanded Clinical Roles:</w:t>
      </w:r>
      <w:r>
        <w:t xml:space="preserve"> </w:t>
      </w:r>
      <w:r>
        <w:t xml:space="preserve">Advocating for pharmacist-led medication therapy management (MTM) services at Abuja's 50+ primary healthcare centers, directly aligning with Nigeria's National Health Act (2014).</w:t>
      </w:r>
    </w:p>
    <w:p>
      <w:pPr>
        <w:numPr>
          <w:ilvl w:val="0"/>
          <w:numId w:val="1001"/>
        </w:numPr>
        <w:pStyle w:val="Compact"/>
      </w:pPr>
      <w:r>
        <w:rPr>
          <w:bCs/>
          <w:b/>
        </w:rPr>
        <w:t xml:space="preserve">Cultural Competency Training:</w:t>
      </w:r>
      <w:r>
        <w:t xml:space="preserve"> </w:t>
      </w:r>
      <w:r>
        <w:t xml:space="preserve">Developing community-based educational modules on rational drug use for local traditional birth attendants and herbalists—critical stakeholders in Nigerian maternal health.</w:t>
      </w:r>
    </w:p>
    <w:bookmarkEnd w:id="23"/>
    <w:bookmarkStart w:id="24" w:name="X0d1825ba2e02c3cfeeded1c4c14c90e2aeb9a39"/>
    <w:p>
      <w:pPr>
        <w:pStyle w:val="Heading2"/>
      </w:pPr>
      <w:r>
        <w:t xml:space="preserve">Commitment to Abuja's Healthcare Ecosystem</w:t>
      </w:r>
    </w:p>
    <w:p>
      <w:pPr>
        <w:pStyle w:val="FirstParagraph"/>
      </w:pPr>
      <w:r>
        <w:t xml:space="preserve">I recognize that sustainable pharmacy practice in Abuja requires more than clinical expertise—it demands deep cultural integration. I have actively engaged with the Abuja Society of Pharmacists (ASP), participating in their "Pharmacy for All" outreach programs that deliver free blood pressure screenings and diabetes counseling in low-income neighborhoods like Wuse Zone 5. These experiences taught me that trust is earned through consistent community presence, not just professional credentials. My long-term vision includes establishing a mobile pharmacy service model targeting Abuja's peri-urban settlements, where healthcare access remains limited despite the city's status as Nigeria's capital.</w:t>
      </w:r>
    </w:p>
    <w:bookmarkEnd w:id="24"/>
    <w:bookmarkStart w:id="25" w:name="X5d9cb02d510d464e049708f1ed3ac45e84146b7"/>
    <w:p>
      <w:pPr>
        <w:pStyle w:val="Heading2"/>
      </w:pPr>
      <w:r>
        <w:t xml:space="preserve">Future Goals: Building a Legacy of Pharmaceutical Excellence</w:t>
      </w:r>
    </w:p>
    <w:p>
      <w:pPr>
        <w:pStyle w:val="FirstParagraph"/>
      </w:pPr>
      <w:r>
        <w:t xml:space="preserve">My immediate goal is to secure a position at the National Hospital Abuja, where I will spearhead initiatives to standardize clinical pharmacy services across all departments. Within five years, I aim to contribute to Nigeria's National Pharmacy Policy by developing Abuja-specific guidelines for pharmacist-led chronic disease management. Ultimately, my ambition extends beyond practice: I plan to collaborate with Bayero University Kano and the Nigerian Pharmacists Association (NPA) to establish a specialized training hub in Abuja focused on public health pharmacy—a critical gap given that only 8% of Nigeria's pharmacists work in community health settings.</w:t>
      </w:r>
    </w:p>
    <w:bookmarkEnd w:id="25"/>
    <w:bookmarkStart w:id="26" w:name="X7727207dbb83ab7f5daeab60b543272cc5d2262"/>
    <w:p>
      <w:pPr>
        <w:pStyle w:val="Heading2"/>
      </w:pPr>
      <w:r>
        <w:t xml:space="preserve">Conclusion: A Call for Purposeful Practice</w:t>
      </w:r>
    </w:p>
    <w:p>
      <w:pPr>
        <w:pStyle w:val="FirstParagraph"/>
      </w:pPr>
      <w:r>
        <w:t xml:space="preserve">This Statement of Purpose encapsulates my professional identity as a pharmacist who sees Abuja not merely as a workplace location but as the crucible for national healthcare transformation. In Nigeria—where 38% of citizens remain without adequate medication access—I believe pharmacy practice must evolve from transactional dispensing to proactive health stewardship. My academic rigor, community-centered clinical experience, and strategic alignment with Abuja's healthcare infrastructure position me to contribute immediately and sustainably. I am ready to bring my expertise in drug policy analysis, patient education design, and supply chain innovation to serve the people of Abuja with the highest standards of pharmaceutical care—thereby honoring Nigeria's pledge toward achieving Universal Health Coverage by 2030.</w:t>
      </w:r>
    </w:p>
    <w:p>
      <w:pPr>
        <w:pStyle w:val="BodyText"/>
      </w:pPr>
      <w:r>
        <w:t xml:space="preserve">With profound respect for Nigeria's healthcare vision and unwavering dedication to serving its communities, I respectfully request the opportunity to contribute as a pharmacist in Abuja, where policy meets practice, and every medication dispensed carries the weight of national progress.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Application for Abuja, Nigeria</dc:title>
  <dc:creator/>
  <dc:language>en</dc:language>
  <cp:keywords/>
  <dcterms:created xsi:type="dcterms:W3CDTF">2026-07-24T22:10:43Z</dcterms:created>
  <dcterms:modified xsi:type="dcterms:W3CDTF">2026-07-24T22:10:43Z</dcterms:modified>
</cp:coreProperties>
</file>

<file path=docProps/custom.xml><?xml version="1.0" encoding="utf-8"?>
<Properties xmlns="http://schemas.openxmlformats.org/officeDocument/2006/custom-properties" xmlns:vt="http://schemas.openxmlformats.org/officeDocument/2006/docPropsVTypes"/>
</file>