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a13de9e3106f1152c182c63d59227206a45ed94"/>
    <w:p>
      <w:pPr>
        <w:pStyle w:val="Heading1"/>
      </w:pPr>
      <w:r>
        <w:t xml:space="preserve">Statement of Purpose: Pursuing Pharmaceutical Excellence in Peru Lima</w:t>
      </w:r>
    </w:p>
    <w:p>
      <w:pPr>
        <w:pStyle w:val="FirstParagraph"/>
      </w:pPr>
      <w:r>
        <w:t xml:space="preserve">As I prepare to submit my Statement of Purpose for a Pharmacist position within the vibrant healthcare ecosystem of Peru Lima, I am compelled to articulate a journey defined by unwavering dedication to pharmaceutical science and profound commitment to serving communities facing complex health challenges. My decision to pursue professional practice in Peru Lima is not merely a career choice but a deeply intentional alignment of my academic formation, practical experiences, and humanitarian vision with the unique healthcare needs of this dynamic metropolis. Having spent years studying pharmacy within global frameworks while maintaining close ties to Latin American healthcare systems, I recognize that Peru Lima represents an unparalleled opportunity to translate theoretical knowledge into tangible community impact.</w:t>
      </w:r>
    </w:p>
    <w:p>
      <w:pPr>
        <w:pStyle w:val="BodyText"/>
      </w:pPr>
      <w:r>
        <w:t xml:space="preserve">My academic foundation began with a Doctor of Pharmacy (PharmD) degree from the University of Barcelona, where I graduated among the top 5% of my cohort. During my studies, I immersed myself in advanced coursework spanning pharmaceutical chemistry, clinical pharmacology, and health systems management. Crucially, I completed a specialized research project on "Antimicrobial Stewardship Programs in Resource-Limited Settings," which involved fieldwork across rural Andean clinics in Peru. This experience revealed critical gaps in medication access and therapeutic optimization that persist even within urban centers like Lima. Witnessing how socioeconomic barriers directly impact prescription adherence among low-income populations ignited my determination to work where these challenges intersect most acutely – precisely within the densely populated, culturally diverse landscape of Peru Lima.</w:t>
      </w:r>
    </w:p>
    <w:p>
      <w:pPr>
        <w:pStyle w:val="BodyText"/>
      </w:pPr>
      <w:r>
        <w:t xml:space="preserve">My professional development was further solidified through a 12-month internship at Hospital Universitario de la Samaritana in Barcelona, followed by a six-month clinical rotation with the Medication Therapy Management unit. I collaborated with physicians to optimize drug regimens for chronic disease patients, reducing adverse drug events by 34% in our pilot cohort. However, it was my subsequent volunteer work with</w:t>
      </w:r>
      <w:r>
        <w:t xml:space="preserve"> </w:t>
      </w:r>
      <w:r>
        <w:rPr>
          <w:iCs/>
          <w:i/>
        </w:rPr>
        <w:t xml:space="preserve">Medicos Sin Fronteras</w:t>
      </w:r>
      <w:r>
        <w:t xml:space="preserve"> </w:t>
      </w:r>
      <w:r>
        <w:t xml:space="preserve">(MSF) during a cholera outbreak in rural Piura that fundamentally shaped my perspective. In that context, I learned that effective pharmaceutical care transcends technical expertise – it demands cultural humility, adaptive communication strategies, and systemic understanding. These experiences directly informed my decision to seek professional application in Peru Lima, where urban health disparities mirror but also magnify the challenges I confronted during my fieldwork.</w:t>
      </w:r>
    </w:p>
    <w:p>
      <w:pPr>
        <w:pStyle w:val="BodyText"/>
      </w:pPr>
      <w:r>
        <w:t xml:space="preserve">Peru Lima’s significance as a healthcare hub cannot be overstated. As the nation's capital and largest urban center with over 10 million residents, Lima embodies both extraordinary medical infrastructure and profound inequities. The city hosts world-class institutions like the Universidad Nacional Mayor de San Marcos Hospital while simultaneously struggling with medication shortages in public clinics serving marginalized communities. I am particularly drawn to Lima’s emerging model of</w:t>
      </w:r>
      <w:r>
        <w:t xml:space="preserve"> </w:t>
      </w:r>
      <w:r>
        <w:rPr>
          <w:iCs/>
          <w:i/>
        </w:rPr>
        <w:t xml:space="preserve">farmacia comunitaria</w:t>
      </w:r>
      <w:r>
        <w:t xml:space="preserve"> </w:t>
      </w:r>
      <w:r>
        <w:t xml:space="preserve">(community pharmacy) initiatives, which integrate pharmacists into primary care teams – a paradigm that aligns perfectly with my training. My research on optimizing drug distribution networks in similar settings has equipped me to contribute immediately to projects like the Ministry of Health’s "Medicamento para Todos" program, which aims to ensure universal access to essential medicines. I am eager to apply my expertise in supply chain management and patient counseling within Lima's unique public-private healthcare ecosystem.</w:t>
      </w:r>
    </w:p>
    <w:p>
      <w:pPr>
        <w:pStyle w:val="BodyText"/>
      </w:pPr>
      <w:r>
        <w:t xml:space="preserve">What distinguishes my approach as a Pharmacist is my commitment to bridging the cultural divide in healthcare delivery. Having lived with Peruvian families during field research, I mastered Spanish fluently with native-level proficiency, including regional dialects common in coastal communities. This linguistic and cultural competence allows me to build trust where it matters most – during medication consultations with elderly patients or migrant workers navigating complex treatment plans. In my Barcelona internship, I developed a culturally tailored patient education protocol for immigrant communities that increased medication adherence by 42%. I am prepared to adapt this methodology for Lima’s diverse population, including Afro-Peruvian and indigenous communities who often face communication barriers in healthcare settings.</w:t>
      </w:r>
    </w:p>
    <w:p>
      <w:pPr>
        <w:pStyle w:val="BodyText"/>
      </w:pPr>
      <w:r>
        <w:t xml:space="preserve">My professional vision extends beyond clinical practice. In Peru Lima, I aim to contribute to policy-level improvements through collaboration with the National Institute of Health (INS) and academic institutions like the Universidad San Martín de Porres. I have already initiated contact with their pharmacy department regarding research on optimizing antiretroviral therapy adherence in Lima’s informal settlements – an issue directly impacting 15% of Peru’s HIV-positive population. This project could form the foundation for my long-term contribution to evidence-based pharmaceutical care models in Latin America. I also plan to leverage my experience with digital health platforms to develop mobile-based medication reminder systems for low-literacy populations, a solution increasingly relevant as Lima expands its telemedicine infrastructure.</w:t>
      </w:r>
    </w:p>
    <w:p>
      <w:pPr>
        <w:pStyle w:val="BodyText"/>
      </w:pPr>
      <w:r>
        <w:t xml:space="preserve">Ultimately, this Statement of Purpose reflects a convergence of personal conviction and professional purpose. As a Pharmacist committed to equitable healthcare, I recognize that Peru Lima represents not just the destination for my career but the crucible where theoretical knowledge must meet real-world complexity. The city’s vibrant yet challenging environment – where cutting-edge medical research coexists with preventable medication-related crises – demands precisely the interdisciplinary skill set I have cultivated. My academic rigor, field-tested clinical acumen, and cultural intelligence position me to become a transformative member of Lima's healthcare workforce from day one.</w:t>
      </w:r>
    </w:p>
    <w:p>
      <w:pPr>
        <w:pStyle w:val="BodyText"/>
      </w:pPr>
      <w:r>
        <w:t xml:space="preserve">I am not merely seeking employment in Peru Lima; I am answering a call to serve where pharmacy practice can directly alleviate human suffering. As the World Health Organization has emphasized, "Access to essential medicines remains one of the greatest challenges in global health." In Peru, this challenge is embodied by Lima's dual identity as both a beacon of medical innovation and a city where 27% of households face medication poverty. I am prepared to stand at this intersection, applying my expertise as a Pharmacist to help transform this reality. My journey has led me here – to the heart of Peru Lima – because I believe that through compassionate, evidence-based pharmaceutical care, we can turn the tide against health inequity in one of Latin America's most dynamic cities.</w:t>
      </w:r>
    </w:p>
    <w:p>
      <w:pPr>
        <w:pStyle w:val="BodyText"/>
      </w:pPr>
      <w:r>
        <w:t xml:space="preserve">With profound respect for Peru’s healthcare traditions and a clear-eyed understanding of Lima’s current challenges, I submit this Statement of Purpose with unwavering commitment to serve as a Pharmacist who elevates both clinical outcomes and community wellbeing. I look forward to contributing meaningfully to the future of pharmaceutical care in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in Peru Lima</dc:title>
  <dc:creator/>
  <dc:language>en</dc:language>
  <cp:keywords/>
  <dcterms:created xsi:type="dcterms:W3CDTF">2026-07-19T04:44:20Z</dcterms:created>
  <dcterms:modified xsi:type="dcterms:W3CDTF">2026-07-19T04:44:20Z</dcterms:modified>
</cp:coreProperties>
</file>

<file path=docProps/custom.xml><?xml version="1.0" encoding="utf-8"?>
<Properties xmlns="http://schemas.openxmlformats.org/officeDocument/2006/custom-properties" xmlns:vt="http://schemas.openxmlformats.org/officeDocument/2006/docPropsVTypes"/>
</file>