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Pharmacy</w:t>
      </w:r>
      <w:r>
        <w:t xml:space="preserve"> </w:t>
      </w:r>
      <w:r>
        <w:t xml:space="preserve">Career</w:t>
      </w:r>
      <w:r>
        <w:t xml:space="preserve"> </w:t>
      </w:r>
      <w:r>
        <w:t xml:space="preserve">in</w:t>
      </w:r>
      <w:r>
        <w:t xml:space="preserve"> </w:t>
      </w:r>
      <w:r>
        <w:t xml:space="preserve">Russia</w:t>
      </w:r>
      <w:r>
        <w:t xml:space="preserve"> </w:t>
      </w:r>
      <w:r>
        <w:t xml:space="preserve">Moscow</w:t>
      </w:r>
    </w:p>
    <w:bookmarkStart w:id="20" w:name="X0f6fab4de5258976488589bea7bf5fafb24517c"/>
    <w:p>
      <w:pPr>
        <w:pStyle w:val="Heading1"/>
      </w:pPr>
      <w:r>
        <w:t xml:space="preserve">Statement of Purpose: Pursuing a Pharmacist Career in Russia Moscow</w:t>
      </w:r>
    </w:p>
    <w:p>
      <w:pPr>
        <w:pStyle w:val="FirstParagraph"/>
      </w:pPr>
      <w:r>
        <w:t xml:space="preserve">As I prepare to submit my Statement of Purpose for the Pharmacist position within the dynamic healthcare landscape of Russia, particularly in the vibrant metropolis of Moscow, I am driven by a profound commitment to advancing pharmaceutical care and contributing meaningfully to public health. This document articulates my professional journey, academic foundation, and unwavering dedication to serving communities through pharmacy practice in Russia. My aspiration is not merely to work as a Pharmacist but to integrate fully into the healthcare ecosystem of Moscow, where innovation meets urgent societal needs.</w:t>
      </w:r>
    </w:p>
    <w:p>
      <w:pPr>
        <w:pStyle w:val="BodyText"/>
      </w:pPr>
      <w:r>
        <w:t xml:space="preserve">My fascination with pharmacy began during my undergraduate studies at [Your University Name], where I immersed myself in pharmaceutical sciences, clinical pharmacology, and patient-centered care. My coursework included specialized modules on drug therapy management, pharmacovigilance, and the ethical dimensions of medication use—areas critical to modern pharmacy practice. Crucially, I sought opportunities to understand healthcare systems beyond my home country. A pivotal experience was a research internship focused on pharmaceutical access in urban settings across Eastern Europe, which introduced me to the complexities of healthcare delivery in diverse cultural contexts. This exposure ignited my desire to apply my skills within Russia’s rapidly evolving healthcare infrastructure, especially in Moscow, where the scale and diversity of population present unique challenges and opportunities for pharmacists.</w:t>
      </w:r>
    </w:p>
    <w:p>
      <w:pPr>
        <w:pStyle w:val="BodyText"/>
      </w:pPr>
      <w:r>
        <w:t xml:space="preserve">The Russian Federation has made significant strides in modernizing its pharmaceutical sector under initiatives like the National Project "Healthcare," emphasizing medication safety, rational drug use, and expanded access to essential medicines. Moscow, as Russia’s political, economic, and cultural hub, exemplifies this progress through its sophisticated network of pharmacies, hospitals (such as the renowned City Clinical Hospital #52), and innovative health tech platforms like "Zdorovye" telemedicine services. I recognize that Moscow’s pharmacies are no longer limited to dispensing medications; they serve as vital community health centers where pharmacists provide vaccinations, chronic disease management counseling, and public health education. My goal is to become an integral part of this transformation—to move beyond the traditional Pharmacist role and actively shape patient outcomes within Moscow’s healthcare framework.</w:t>
      </w:r>
    </w:p>
    <w:p>
      <w:pPr>
        <w:pStyle w:val="BodyText"/>
      </w:pPr>
      <w:r>
        <w:t xml:space="preserve">I am deeply aware of the specific regulatory requirements for foreign-trained pharmacists in Russia. I have researched the Federal Law on Medicinal Products (No. 61-FZ) and understand that certification through the Russian Ministry of Health, including successful completion of exams in Russian pharmacy practice and pharmacovigilance protocols, is mandatory. To prepare, I have commenced intensive Russian language studies (currently at B2 level) focused on medical terminology and patient communication. I am also familiarizing myself with key documents such as the National Formulary for Russia (NFR) and the updated State Pharmacopoeia of the Russian Federation. This preparation reflects my respect for Russia’s standards and my readiness to adhere strictly to its professional guidelines—a non-negotiable aspect of practicing as a Pharmacist in Moscow.</w:t>
      </w:r>
    </w:p>
    <w:p>
      <w:pPr>
        <w:pStyle w:val="BodyText"/>
      </w:pPr>
      <w:r>
        <w:t xml:space="preserve">What draws me specifically to Moscow is its unparalleled convergence of cutting-edge medical research, historical healthcare institutions, and a burgeoning need for culturally competent pharmaceutical services. The city’s growing elderly population, rising incidence of non-communicable diseases (like diabetes and cardiovascular conditions), and increasing demand for personalized medication therapy are areas where pharmacists can have an outsized impact. I am eager to collaborate with Moscow-based institutions such as the Russian State Medical University or the Institute of Pharmacy at Moscow State University to contribute to projects on medication adherence programs or public health campaigns targeting underserved neighborhoods in districts like Novokosino or Krasnoselsky. My experience managing complex drug interactions during my internship at [Your Previous Pharmacy/Healthcare Setting] has equipped me with the analytical skills needed for such initiatives.</w:t>
      </w:r>
    </w:p>
    <w:p>
      <w:pPr>
        <w:pStyle w:val="BodyText"/>
      </w:pPr>
      <w:r>
        <w:t xml:space="preserve">My professional philosophy centers on the pharmacist as a trusted healthcare partner, not merely a dispenser. In Moscow’s fast-paced urban environment, patients face barriers like information overload and fragmented care. I aim to bridge this gap by leveraging my bilingual abilities (English/Russian) and patient education expertise to deliver clear, compassionate guidance—whether counseling a diabetic patient on insulin management or advising a family on over-the-counter medication safety. This aligns with Russia’s strategic shift toward preventive healthcare, where pharmacists play an increasingly recognized role in health promotion. I envision myself working in multidisciplinary teams at Moscow clinics or chain pharmacies (e.g., "ZDRAVSTVO" or "Apteka") to integrate pharmacy services into broader primary care models.</w:t>
      </w:r>
    </w:p>
    <w:p>
      <w:pPr>
        <w:pStyle w:val="BodyText"/>
      </w:pPr>
      <w:r>
        <w:t xml:space="preserve">Looking ahead, my long-term vision is to support the development of Russia’s pharmaceutical sector through continuous learning and mentorship. I plan to pursue advanced certifications in areas like clinical pharmacy and geriatric pharmacotherapy, with a focus on Moscow’s demographic trends. Ultimately, I aspire to contribute to policy discussions on pharmacist prescribing authority—advancing the scope of practice for Pharmacists across Russia—to enhance healthcare efficiency. This Statement of Purpose is not merely an application; it is a pledge to dedicate my expertise toward strengthening Moscow’s healthcare resilience and elevating the profession of Pharmacist nationwide.</w:t>
      </w:r>
    </w:p>
    <w:p>
      <w:pPr>
        <w:pStyle w:val="BodyText"/>
      </w:pPr>
      <w:r>
        <w:t xml:space="preserve">As I finalize this document, I reaffirm that my motivation transcends career advancement. It stems from a genuine respect for Russian healthcare values and a belief that Moscow offers the ideal platform to make tangible, community-focused contributions. My academic rigor, cultural adaptability, and deep understanding of Russia’s pharmaceutical priorities position me to immediately support local pharmacies and clinics. I am ready to embrace the challenges of practicing in Russia—a country where pharmacy is evolving from a transactional service into a cornerstone of public health—and I am eager to begin this journey as an active Pharmacist in Moscow.</w:t>
      </w:r>
    </w:p>
    <w:p>
      <w:pPr>
        <w:pStyle w:val="BodyText"/>
      </w:pPr>
      <w:r>
        <w:t xml:space="preserve">Thank you for considering my Statement of Purpose. I welcome the opportunity to discuss how my skills and vision align with the needs of Russia’s healthcare system, particularly within the thriving environment of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Pharmacy Career in Russia Moscow</dc:title>
  <dc:creator/>
  <cp:keywords/>
  <dcterms:created xsi:type="dcterms:W3CDTF">2026-07-23T04:51:23Z</dcterms:created>
  <dcterms:modified xsi:type="dcterms:W3CDTF">2026-07-23T04:51:23Z</dcterms:modified>
</cp:coreProperties>
</file>

<file path=docProps/custom.xml><?xml version="1.0" encoding="utf-8"?>
<Properties xmlns="http://schemas.openxmlformats.org/officeDocument/2006/custom-properties" xmlns:vt="http://schemas.openxmlformats.org/officeDocument/2006/docPropsVTypes"/>
</file>