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314db648c8fa919e8e660a0183f222c5aea53be"/>
    <w:p>
      <w:pPr>
        <w:pStyle w:val="Heading1"/>
      </w:pPr>
      <w:r>
        <w:t xml:space="preserve">Statement of Purpose for Pharmacist Position in Riyadh, Saudi Arabia</w:t>
      </w:r>
    </w:p>
    <w:p>
      <w:pPr>
        <w:pStyle w:val="FirstParagraph"/>
      </w:pPr>
      <w:r>
        <w:t xml:space="preserve">As a dedicated and licensed Pharmacist with five years of comprehensive experience in community and hospital pharmacy settings, I am writing this Statement of Purpose to formally express my enthusiastic commitment to contributing my professional expertise within the healthcare ecosystem of Riyadh, Saudi Arabia. This document serves as a testament to my qualifications, cultural alignment, and unwavering dedication to advancing pharmaceutical care in accordance with the Kingdom's visionary National Health Strategy 2030 and the stringent standards set by the Ministry of Health (MOH) for Saudi Arabia Riyadh. I am not merely seeking employment; I am committed to becoming an integral part of Saudi Arabia's transformative healthcare journey.</w:t>
      </w:r>
    </w:p>
    <w:p>
      <w:pPr>
        <w:pStyle w:val="BodyText"/>
      </w:pPr>
      <w:r>
        <w:t xml:space="preserve">My academic foundation, earned through a Doctor of Pharmacy (PharmD) program at King Saud University, equipped me with rigorous training in pharmacotherapy, clinical pharmacy practice, and medication safety protocols directly aligned with international best practices. My internship at Riyadh Medical City’s Department of Pharmacy provided invaluable exposure to the sophisticated healthcare infrastructure operating under Saudi Arabia Riyadh’s leading public hospital system. Here, I honed skills in managing complex medication regimens for diverse patient populations while adhering strictly to the MOH's guidelines for drug utilization review and patient counseling. This experience solidified my understanding that excellence in pharmaceutical care within Saudi Arabia Riyadh is not merely transactional but deeply rooted in cultural sensitivity, ethical integrity, and a commitment to holistic patient wellness – principles I embody as a professional Pharmacist.</w:t>
      </w:r>
    </w:p>
    <w:p>
      <w:pPr>
        <w:pStyle w:val="BodyText"/>
      </w:pPr>
      <w:r>
        <w:t xml:space="preserve">I am particularly drawn to the dynamic opportunities within Riyadh’s rapidly expanding healthcare sector. As the capital city of Saudi Arabia, Riyadh is at the epicenter of national healthcare innovation under Vision 2030, with significant investments in modernizing facilities like King Abdullah Medical City and Al-Hada Military Hospital. The demand for skilled Pharmacist professionals capable of supporting integrated care models – especially in chronic disease management (diabetes, hypertension), vaccination programs, and medication adherence initiatives – is exceptionally high. My proven ability to lead medication therapy management (MTM) programs, optimize therapeutic outcomes in complex cases, and train junior staff aligns precisely with the needs of Riyadh’s healthcare institutions. I am eager to apply my expertise in this specific context of Saudi Arabia Riyadh where patient-centered care is paramount.</w:t>
      </w:r>
    </w:p>
    <w:p>
      <w:pPr>
        <w:pStyle w:val="BodyText"/>
      </w:pPr>
      <w:r>
        <w:t xml:space="preserve">What distinguishes my approach as a Pharmacist is my profound respect for Saudi Arabian cultural and religious values. I understand that effective pharmaceutical practice in Riyadh necessitates more than clinical competence; it requires an understanding of local customs, gender dynamics in healthcare interactions (particularly within the context of the Kingdom's evolving healthcare landscape), and a commitment to modesty and dignity in all patient communications. During my tenure at Al-Kindi Hospital, I actively participated in culturally sensitive counseling sessions, ensuring patients felt respected and understood. I have also invested time in learning essential Arabic medical terminology to bridge communication gaps, recognizing that linguistic fluency is fundamental to building trust within the communities of Saudi Arabia Riyadh.</w:t>
      </w:r>
    </w:p>
    <w:p>
      <w:pPr>
        <w:pStyle w:val="BodyText"/>
      </w:pPr>
      <w:r>
        <w:t xml:space="preserve">My professional philosophy centers on proactive patient engagement and evidence-based practice – values deeply resonant with the MOH’s strategic goals. In my previous role, I spearheaded a community outreach program focused on diabetes education in a diverse neighborhood of Riyadh, collaborating with primary care physicians to improve HbA1c control rates by 22% over six months. This initiative exemplifies how a Pharmacist can transcend traditional dispensing roles to become an active health educator and preventive care partner within the Saudi Arabian healthcare system. I am confident that my experience in developing patient education materials (in Arabic), utilizing electronic health records for medication reconciliation, and adhering to the Saudi Central Drug Authority’s (SCDA) protocols positions me to immediately contribute value.</w:t>
      </w:r>
    </w:p>
    <w:p>
      <w:pPr>
        <w:pStyle w:val="BodyText"/>
      </w:pPr>
      <w:r>
        <w:t xml:space="preserve">Furthermore, I am keenly aware of the evolving regulatory environment in Saudi Arabia Riyadh. The MOH’s recent emphasis on pharmacy automation, rational drug use, and enhanced medication safety reporting systems demands professionals who are adaptable and committed to continuous learning. I have actively pursued certifications in clinical pharmacy informatics and advanced patient counseling techniques through accredited international platforms. I am prepared to swiftly integrate into Riyadh’s healthcare IT frameworks such as the National Health Information Exchange (NHIE) and contribute to enhancing data-driven pharmaceutical services, a critical component of Saudi Arabia’s healthcare transformation.</w:t>
      </w:r>
    </w:p>
    <w:p>
      <w:pPr>
        <w:pStyle w:val="BodyText"/>
      </w:pPr>
      <w:r>
        <w:t xml:space="preserve">The opportunity to serve as a Pharmacist in Saudi Arabia Riyadh represents more than a career step; it is an alignment with my deepest professional purpose. I am inspired by the Kingdom's unwavering commitment to elevating healthcare standards and empowering local talent. I am eager to bring my skills in medication management, patient advocacy, and operational excellence to contribute meaningfully to Riyadh’s healthcare advancement while learning from the rich traditions of Saudi medical practice. My ultimate aspiration is not just to be a Pharmacist within the system but to actively participate in shaping its future – supporting Saudi Arabia Riyadh as a global leader in accessible, high-quality pharmaceutical care.</w:t>
      </w:r>
    </w:p>
    <w:p>
      <w:pPr>
        <w:pStyle w:val="BodyText"/>
      </w:pPr>
      <w:r>
        <w:t xml:space="preserve">This Statement of Purpose encapsulates my unwavering dedication, professional readiness, and cultural respect for the unique healthcare environment of Saudi Arabia Riyadh. I am confident that my blend of clinical expertise, cultural awareness, and passion for patient-centered care makes me a strong candidate to serve effectively as a Pharmacist in your esteemed institution. I welcome the opportunity to discuss how my background aligns with your goals and contribute to the continued success of pharmaceutical services across the Kingdom’s capital city.</w:t>
      </w:r>
    </w:p>
    <w:p>
      <w:pPr>
        <w:pStyle w:val="BodyText"/>
      </w:pPr>
      <w:r>
        <w:t xml:space="preserve">Sincerely,</w:t>
      </w:r>
    </w:p>
    <w:p>
      <w:pPr>
        <w:pStyle w:val="BodyText"/>
      </w:pPr>
      <w:r>
        <w:t xml:space="preserve">Ahmed Hassan, PharmD</w:t>
      </w:r>
    </w:p>
    <w:p>
      <w:pPr>
        <w:pStyle w:val="BodyText"/>
      </w:pPr>
      <w:r>
        <w:rPr>
          <w:iCs/>
          <w:i/>
        </w:rPr>
        <w:t xml:space="preserve">Statement of Purpose | Pharmacist |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Riyadh, Saudi Arabia</dc:title>
  <dc:creator/>
  <cp:keywords/>
  <dcterms:created xsi:type="dcterms:W3CDTF">2025-12-10T11:03:14Z</dcterms:created>
  <dcterms:modified xsi:type="dcterms:W3CDTF">2025-12-10T11:03:14Z</dcterms:modified>
</cp:coreProperties>
</file>

<file path=docProps/custom.xml><?xml version="1.0" encoding="utf-8"?>
<Properties xmlns="http://schemas.openxmlformats.org/officeDocument/2006/custom-properties" xmlns:vt="http://schemas.openxmlformats.org/officeDocument/2006/docPropsVTypes"/>
</file>