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Manchester,</w:t>
      </w:r>
      <w:r>
        <w:t xml:space="preserve"> </w:t>
      </w:r>
      <w:r>
        <w:t xml:space="preserve">United</w:t>
      </w:r>
      <w:r>
        <w:t xml:space="preserve"> </w:t>
      </w:r>
      <w:r>
        <w:t xml:space="preserve">Kingdom</w:t>
      </w:r>
    </w:p>
    <w:bookmarkStart w:id="20" w:name="X5ab103ba659878c30accdf8103e332d1a8d81b6"/>
    <w:p>
      <w:pPr>
        <w:pStyle w:val="Heading1"/>
      </w:pPr>
      <w:r>
        <w:t xml:space="preserve">Statement of Purpose: Pursuing Excellence as a Pharmacist in the United Kingdom Manchester Healthcare Landscape</w:t>
      </w:r>
    </w:p>
    <w:p>
      <w:pPr>
        <w:pStyle w:val="FirstParagraph"/>
      </w:pPr>
      <w:r>
        <w:t xml:space="preserve">As I prepare to formally submit this Statement of Purpose, I am compelled to articulate my unwavering dedication to advancing pharmacy practice within the vibrant and complex healthcare ecosystem of Manchester, United Kingdom. This document serves not merely as an application component, but as a solemn declaration of my professional intent: to contribute meaningfully as a Pharmacist in one of Europe's most dynamic urban centres, where the challenges and opportunities for pharmaceutical care are unparalleled. The unique confluence of demographic diversity, NHS priorities, and community health needs within Manchester has forged my resolve to dedicate my career here.</w:t>
      </w:r>
    </w:p>
    <w:p>
      <w:pPr>
        <w:pStyle w:val="BodyText"/>
      </w:pPr>
      <w:r>
        <w:t xml:space="preserve">My journey toward becoming a Pharmacist began during my undergraduate studies in Pharmaceutical Sciences at Dublin City University. While academic rigor provided the foundation, it was an immersive placement at St. James's Hospital that crystallized my purpose. Witnessing pharmacists lead medication reviews for elderly patients with complex comorbidities and managing anticoagulation clinics in a high-volume setting revealed pharmacy’s transformative potential beyond dispensing—within the context of holistic patient care. This experience ignited a profound realization: true pharmaceutical excellence demands deep engagement with the community’s specific health challenges, not just technical competence. It was this insight that propelled me toward the United Kingdom, and specifically Manchester, as my destination for professional growth.</w:t>
      </w:r>
    </w:p>
    <w:p>
      <w:pPr>
        <w:pStyle w:val="BodyText"/>
      </w:pPr>
      <w:r>
        <w:t xml:space="preserve">The decision to pursue pharmacy practice in Manchester is rooted in its status as a microcosm of modern UK healthcare. As one of the most ethnically diverse cities in England—with over 25% of residents identifying as non-white—and facing significant health inequalities linked to socioeconomic factors, Manchester presents a compelling case for innovative, culturally competent pharmacy services. The NHS Greater Manchester Integrated Care System’s strategic focus on reducing disparities through community pharmacy-led initiatives directly aligns with my professional philosophy. I have meticulously studied the local landscape: the ambitious 'Manchester Healthier Together' program emphasizing preventative care, the expansion of pharmacist-led minor ailments services within LloydsPharmacy and Boots branches across Ancoats, Rusholme, and Moss Side, and the Manchester University NHS Foundation Trust's pioneering work in chronic disease management. This is not a generic destination; it is where evidence-based pharmacy practice meets urgent community need.</w:t>
      </w:r>
    </w:p>
    <w:p>
      <w:pPr>
        <w:pStyle w:val="BodyText"/>
      </w:pPr>
      <w:r>
        <w:t xml:space="preserve">My academic pursuits further cemented my readiness for the United Kingdom Manchester environment. I completed an MSc in Clinical Pharmacy at King’s College London, with a dissertation analyzing medication adherence interventions for cardiac patients in deprived urban settings—a topic of critical relevance to Manchester’s health profile. During this program, I engaged deeply with the General Pharmaceutical Council (GPhC) Standards for Pharmacy Professionals and UK-specific guidelines on medicines optimization. Crucially, I undertook a two-month clinical placement at NHS Trafford Community Pharmacy Network, assisting with patient consultations in a setting serving a population where 40% speak English as an additional language. This experience taught me to navigate cultural nuances, utilize interpreter services effectively, and design clear patient education materials—skills directly transferable to Manchester’s diverse communities. I am now actively pursuing the GPhC registration process through the required Pre-Registration training year in a Manchester-based pharmacy setting.</w:t>
      </w:r>
    </w:p>
    <w:p>
      <w:pPr>
        <w:pStyle w:val="BodyText"/>
      </w:pPr>
      <w:r>
        <w:t xml:space="preserve">What distinguishes my approach as a Pharmacist is my commitment to integrating technology, evidence, and empathy. In Manchester, where digital health adoption is accelerating (e.g., NHS England’s 'Digital First' initiative), I have proactively developed proficiency with systems like Cegedim and SystmOne—commonly used across Greater Manchester pharmacies. I understand that as a Pharmacist in the United Kingdom, my role extends to public health leadership: administering flu vaccinations, conducting smoking cessation support, and providing safe medication management for vulnerable populations. My volunteer work at the Manchester City Council’s ‘Healthy Living’ pop-up clinics further demonstrated my ability to build trust with hard-to-reach groups—a skill essential for success in a city where health literacy gaps persist.</w:t>
      </w:r>
    </w:p>
    <w:p>
      <w:pPr>
        <w:pStyle w:val="BodyText"/>
      </w:pPr>
      <w:r>
        <w:t xml:space="preserve">I recognize that pharmacy in the United Kingdom is evolving rapidly, with pharmacists increasingly recognized as vital primary care providers. Manchester is at the forefront of this shift, exemplified by the recent launch of 'Pharmacy First' services for conditions like UTIs and skin infections across 150+ pharmacies in Greater Manchester. As a Pharmacist, I am eager to be part of this transformation—advocating for expanded scope of practice while maintaining the highest ethical standards. My vision is not merely to meet GPhC requirements, but to actively contribute to shaping pharmacy’s future within Manchester’s integrated care model.</w:t>
      </w:r>
    </w:p>
    <w:p>
      <w:pPr>
        <w:pStyle w:val="BodyText"/>
      </w:pPr>
      <w:r>
        <w:t xml:space="preserve">This Statement of Purpose embodies my earnest commitment: To serve as a Pharmacist who is not only technically proficient but culturally attuned, community-focused, and relentlessly driven by the NHS values of equity and excellence. I am drawn to Manchester not just for its professional opportunities, but because its health challenges mirror the very purpose I strive for—ensuring that high-quality pharmaceutical care reaches every resident, regardless of background or circumstance. The United Kingdom’s rigorous healthcare framework provides the ideal platform; Manchester provides the imperative.</w:t>
      </w:r>
    </w:p>
    <w:p>
      <w:pPr>
        <w:pStyle w:val="BodyText"/>
      </w:pPr>
      <w:r>
        <w:t xml:space="preserve">My application is more than a request to join a pharmacy team in Manchester. It is an affirmation of my readiness to step into this critical role within the United Kingdom’s National Health Service—where I will leverage every skill, insight, and passion honed through my education and experience. As I prepare for the pre-registration year in Manchester, I am confident that my dedication to patient-centered care, adaptability within complex systems, and deep understanding of local health needs position me to make an immediate impact. The people of Greater Manchester deserve pharmacists who are not just qualified but truly committed—this Statement of Purpose is my pledge to become one such Pharmacist in the heart of United Kingdom Manchester.</w:t>
      </w:r>
    </w:p>
    <w:p>
      <w:pPr>
        <w:pStyle w:val="BodyText"/>
      </w:pPr>
      <w:r>
        <w:t xml:space="preserve">I eagerly anticipate the opportunity to contribute meaningfully to this community as a registered Pharmacist, embodying the highest ideals of pharmacy practice in an environment where innovation and compassion converge.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Manchester, United Kingdom</dc:title>
  <dc:creator/>
  <dc:language>en</dc:language>
  <cp:keywords/>
  <dcterms:created xsi:type="dcterms:W3CDTF">2026-07-23T16:33:39Z</dcterms:created>
  <dcterms:modified xsi:type="dcterms:W3CDTF">2026-07-23T16:33:39Z</dcterms:modified>
</cp:coreProperties>
</file>

<file path=docProps/custom.xml><?xml version="1.0" encoding="utf-8"?>
<Properties xmlns="http://schemas.openxmlformats.org/officeDocument/2006/custom-properties" xmlns:vt="http://schemas.openxmlformats.org/officeDocument/2006/docPropsVTypes"/>
</file>