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0" w:name="X19d41f2744f3a96b3ffe7b321f5cb50c3707c37"/>
    <w:p>
      <w:pPr>
        <w:pStyle w:val="Heading1"/>
      </w:pPr>
      <w:r>
        <w:t xml:space="preserve">Statement of Purpose: Pursuing Excellence as a Pharmacist in United States New York City</w:t>
      </w:r>
    </w:p>
    <w:p>
      <w:pPr>
        <w:pStyle w:val="FirstParagraph"/>
      </w:pPr>
      <w:r>
        <w:t xml:space="preserve">As I prepare to submit this Statement of Purpose, I am filled with profound enthusiasm for my aspiration to become a dedicated and compassionate Pharmacist serving the vibrant communities of United States New York City. This document represents not merely an application but a heartfelt declaration of my professional commitment to advancing pharmaceutical care in one of the world’s most dynamic urban centers. New York City, with its unparalleled diversity, complex healthcare needs, and relentless pace of innovation, offers the perfect crucible for my growth as a Pharmacist dedicated to improving public health outcomes. My journey toward this goal has been meticulously shaped by academic rigor, hands-on clinical experiences, and an unwavering commitment to patient-centered care—all converging toward my decision to contribute meaningfully within the unique ecosystem of New York City.</w:t>
      </w:r>
    </w:p>
    <w:p>
      <w:pPr>
        <w:pStyle w:val="BodyText"/>
      </w:pPr>
      <w:r>
        <w:t xml:space="preserve">My foundational interest in pharmacy emerged during high school when I volunteered at a community health clinic in Queens. Witnessing how pharmacists collaborated with physicians, nurses, and social workers to manage chronic conditions among underserved populations ignited my passion for this profession. This early exposure revealed pharmacy’s pivotal role beyond dispensing medication—it is the cornerstone of preventive healthcare and patient education. I pursued a Doctor of Pharmacy (PharmD) degree at Rutgers University College of Pharmacy, where I immersed myself in a curriculum designed to cultivate clinical excellence and cultural competence. Courses like Medication Therapy Management, Pharmacoeconomics, and Advanced Clinical Practice provided me with the technical foundation necessary to thrive as a Pharmacist. However, it was my 180-hour externship at Montefiore Medical Center’s Bronx pharmacy that truly crystallized my purpose: I witnessed firsthand how pharmacists directly reduced hospital readmissions by optimizing medication regimens for complex heart failure patients. This experience transformed abstract knowledge into tangible impact.</w:t>
      </w:r>
    </w:p>
    <w:p>
      <w:pPr>
        <w:pStyle w:val="BodyText"/>
      </w:pPr>
      <w:r>
        <w:t xml:space="preserve">What distinguishes my approach is my profound understanding of New York City’s unique healthcare landscape. The city’s population density, cultural mosaic, and staggering health disparities demand pharmacists who are not just clinicians but community navigators. As a Pharmacist in United States New York City, I recognize that success requires fluency in multiple languages (I am proficient in Spanish and Mandarin), cultural humility to serve over 200 nationalities represented across NYC boroughs, and the ability to address systemic barriers like insurance gaps and medication affordability. During my rotations at Harlem Hospital Center, I assisted in a pilot program providing free diabetes screenings at local community centers—resulting in 35% of participants initiating evidence-based therapy within one month. This demonstrated how pharmacists can bridge critical healthcare access gaps when embedded within neighborhoods rather than confined to traditional pharmacy settings.</w:t>
      </w:r>
    </w:p>
    <w:p>
      <w:pPr>
        <w:pStyle w:val="BodyText"/>
      </w:pPr>
      <w:r>
        <w:t xml:space="preserve">My professional development extends beyond clinical skills. I completed the American Pharmacists Association’s Certificate in Health Systems Pharmacy, focusing on optimizing workflows for high-volume urban pharmacies—a skill directly applicable to NYC’s fast-paced retail and hospital environments. I also spearheaded a student-led initiative partnering with Brooklyn-based non-profit Health Care Without Walls to develop multilingual medication adherence tools for asthma patients. This project honed my ability to translate complex medical information into accessible resources, a necessity for serving NYC’s linguistically diverse patient base. These experiences have instilled in me the belief that as a Pharmacist, I must be both a scientific authority and an empathetic ally—especially in communities where distrust of healthcare systems remains prevalent.</w:t>
      </w:r>
    </w:p>
    <w:p>
      <w:pPr>
        <w:pStyle w:val="BodyText"/>
      </w:pPr>
      <w:r>
        <w:t xml:space="preserve">Why New York City? The answer lies in its unmatched opportunity to impact lives at scale. As the most populous city in the United States with over 8 million residents, NYC represents a microcosm of global health challenges: from opioid epidemic response in neighborhoods like East Harlem to vaccine equity efforts during the pandemic. I am particularly drawn to initiatives such as New York State’s expansion of pharmacist prescriptive authority for immunizations and chronic disease management—opportunities that align perfectly with my clinical interests. The city’s commitment to advancing pharmacy practice through legislation like the 2021 Pharmacy Practice Act amendments creates an environment where pharmacists can operate at the full scope of their training. I am eager to contribute to this evolution, whether by expanding medication therapy management services in NYC public health clinics or participating in emergency preparedness planning for future public health crises.</w:t>
      </w:r>
    </w:p>
    <w:p>
      <w:pPr>
        <w:pStyle w:val="BodyText"/>
      </w:pPr>
      <w:r>
        <w:t xml:space="preserve">My long-term vision is deeply rooted in New York City’s future. Within five years, I aim to establish a mobile pharmacy service targeting food-insecure communities in the South Bronx—partnering with community gardens and after-school programs to deliver medications alongside nutritional education. Longer term, I aspire to lead a clinical research project examining pharmacist-led interventions for hypertension disparities among Black and Latino populations, collaborating with institutions like NYU Grossman School of Medicine. This work would directly support NYC Health + Hospitals’ mission to achieve health equity across all boroughs. As a Pharmacist in United States New York City, I see myself not just as a healthcare provider but as an advocate who transforms pharmacy from a transactional service into a proactive public health asset.</w:t>
      </w:r>
    </w:p>
    <w:p>
      <w:pPr>
        <w:pStyle w:val="BodyText"/>
      </w:pPr>
      <w:r>
        <w:t xml:space="preserve">This Statement of Purpose encapsulates my journey, values, and unwavering dedication to elevating pharmacy practice in the most complex urban setting imaginable. New York City’s demands for innovation, cultural agility, and compassionate care mirror my professional ethos perfectly. I am prepared to bring not only my clinical expertise but also a deep understanding of NYC’s community fabric to every patient interaction. The city’s diversity is not merely a demographic fact—it is the very soil from which exceptional pharmacy practice grows. As I embark on this career phase, I am confident that my skills, empathy, and commitment to service align seamlessly with the needs of United States New York City residents. Together with colleagues across this incredible city, I will help ensure that every individual—regardless of zip code or language—receives the safe, effective medication care they deserve. This is why I write my Statement of Purpose not as an endpoint, but as the first step toward a lifelong commitment to pharmacy excellence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2025-12-10T18:20:47Z</dcterms:created>
  <dcterms:modified xsi:type="dcterms:W3CDTF">2025-12-10T18:20:47Z</dcterms:modified>
</cp:coreProperties>
</file>

<file path=docProps/custom.xml><?xml version="1.0" encoding="utf-8"?>
<Properties xmlns="http://schemas.openxmlformats.org/officeDocument/2006/custom-properties" xmlns:vt="http://schemas.openxmlformats.org/officeDocument/2006/docPropsVTypes"/>
</file>