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Professional</w:t>
      </w:r>
      <w:r>
        <w:t xml:space="preserve"> </w:t>
      </w:r>
      <w:r>
        <w:t xml:space="preserve">Photographer</w:t>
      </w:r>
    </w:p>
    <w:bookmarkStart w:id="26" w:name="Xd3736e3d54bc4ec981d3b19a0e67dbb4381b2ec"/>
    <w:p>
      <w:pPr>
        <w:pStyle w:val="Heading1"/>
      </w:pPr>
      <w:r>
        <w:t xml:space="preserve">Statement of Purpose: Embracing Visual Storytelling in Colombia Medellín</w:t>
      </w:r>
    </w:p>
    <w:p>
      <w:pPr>
        <w:pStyle w:val="FirstParagraph"/>
      </w:pPr>
      <w:r>
        <w:t xml:space="preserve">As a dedicated professional Photographer with eight years of international experience, I present this Statement of Purpose to formally articulate my commitment to contributing my artistic vision and technical expertise to the vibrant cultural landscape of Colombia Medellín. My journey as a visual storyteller has been defined by an unwavering pursuit of authenticity in human narratives, and I believe Medellín – a city emblematic of resilience, transformation, and artistic renaissance – represents the ideal canvas for my next creative chapter. This document encapsulates not merely my professional qualifications but a profound alignment with Medellín's spirit and its evolving identity as a global hub of innovation in art and social change.</w:t>
      </w:r>
    </w:p>
    <w:bookmarkStart w:id="20" w:name="Xd582effb4cdbce55cfde31cb12deeb647720fd5"/>
    <w:p>
      <w:pPr>
        <w:pStyle w:val="Heading2"/>
      </w:pPr>
      <w:r>
        <w:t xml:space="preserve">Rooted in Purpose: The Essence of My Photographic Philosophy</w:t>
      </w:r>
    </w:p>
    <w:p>
      <w:pPr>
        <w:pStyle w:val="FirstParagraph"/>
      </w:pPr>
      <w:r>
        <w:t xml:space="preserve">My approach to photography transcends mere image-making; it is a deeply empathetic dialogue between the subject, the environment, and the observer. Throughout my career, I have consistently focused on documentary and portrait work that illuminates marginalized communities while celebrating cultural continuity. In Bogotá's informal settlements and Quito's indigenous markets, I captured stories of dignity amid adversity – projects that were later featured in National Geographic Traveler and curated at the Museum of Contemporary Art in Lima. This foundation has prepared me to engage with Medellín not as a tourist, but as a respectful witness to its living history. I understand that photography in Colombia Medellín must honor the city's complex social fabric – where murals speak of rebellion, street food vendors embody cultural fusion, and hillside communities showcase extraordinary community spirit. My Statement of Purpose is thus intrinsically tied to the ethos of "Medellín" as a symbol of hope forged through art.</w:t>
      </w:r>
    </w:p>
    <w:bookmarkEnd w:id="20"/>
    <w:bookmarkStart w:id="21" w:name="Xc2b1ab2cfd264bf79310bde9fa318c14956c387"/>
    <w:p>
      <w:pPr>
        <w:pStyle w:val="Heading2"/>
      </w:pPr>
      <w:r>
        <w:t xml:space="preserve">Why Colombia Medellín? The Unmistakable Resonance</w:t>
      </w:r>
    </w:p>
    <w:p>
      <w:pPr>
        <w:pStyle w:val="FirstParagraph"/>
      </w:pPr>
      <w:r>
        <w:t xml:space="preserve">Medellín's transformation from a city synonymous with violence to one celebrated as a model for urban innovation and cultural renaissance is nothing short of revolutionary. Having researched the city’s trajectory since my early travels through Colombia, I was profoundly moved by how its public art programs – like the iconic Library Parks and Comuna 13’s mural movement – became catalysts for social healing. This context is vital to my professional mission: as a Photographer, I seek to document not just the aesthetic evolution of Medellín but the human stories behind it. The city’s vertical landscapes, its juxtaposition of colonial architecture with futuristic cable cars, and its passionate citizens create a visual symphony unmatched in Latin America. I am particularly drawn to how Medellín’s current creative economy – where street artists collaborate with tech startups – embodies the future of urban storytelling. My work will not merely observe this phenomenon but actively participate in its documentation as a means to foster empathy and cross-cultural understanding.</w:t>
      </w:r>
    </w:p>
    <w:bookmarkEnd w:id="21"/>
    <w:bookmarkStart w:id="22" w:name="X4b384ce4a79b6dd1cf65cd6847d9f0d9d1c4cfd"/>
    <w:p>
      <w:pPr>
        <w:pStyle w:val="Heading2"/>
      </w:pPr>
      <w:r>
        <w:t xml:space="preserve">Concretizing Vision: Projects Aligned with Medellín's Current Narrative</w:t>
      </w:r>
    </w:p>
    <w:p>
      <w:pPr>
        <w:pStyle w:val="FirstParagraph"/>
      </w:pPr>
      <w:r>
        <w:t xml:space="preserve">I propose three concrete initiatives that will form the core of my professional contribution upon arrival:</w:t>
      </w:r>
    </w:p>
    <w:p>
      <w:pPr>
        <w:numPr>
          <w:ilvl w:val="0"/>
          <w:numId w:val="1001"/>
        </w:numPr>
        <w:pStyle w:val="Compact"/>
      </w:pPr>
      <w:r>
        <w:rPr>
          <w:bCs/>
          <w:b/>
        </w:rPr>
        <w:t xml:space="preserve">"Escenarios de Esperanza" (Scenarios of Hope):</w:t>
      </w:r>
      <w:r>
        <w:t xml:space="preserve"> </w:t>
      </w:r>
      <w:r>
        <w:t xml:space="preserve">A photographic series documenting community-led initiatives in Medellín’s Comunas, focusing on youth art collectives and social enterprises. This project will partner with local organizations like Cine Social and the Medellín Mayor's Office of Culture to ensure authentic representation, culminating in a public exhibition at Parque Arví.</w:t>
      </w:r>
    </w:p>
    <w:p>
      <w:pPr>
        <w:numPr>
          <w:ilvl w:val="0"/>
          <w:numId w:val="1001"/>
        </w:numPr>
        <w:pStyle w:val="Compact"/>
      </w:pPr>
      <w:r>
        <w:rPr>
          <w:bCs/>
          <w:b/>
        </w:rPr>
        <w:t xml:space="preserve">"Café y Pintura" (Coffee and Painting):</w:t>
      </w:r>
      <w:r>
        <w:t xml:space="preserve"> </w:t>
      </w:r>
      <w:r>
        <w:t xml:space="preserve">A collaborative project with coffee cooperatives in the nearby mountains, capturing the intersection of agricultural tradition and contemporary art. Each photograph will be paired with stories from farmers, highlighting how cultural preservation fuels sustainable development – a theme resonant in Colombia's current agricultural renaissance.</w:t>
      </w:r>
    </w:p>
    <w:p>
      <w:pPr>
        <w:numPr>
          <w:ilvl w:val="0"/>
          <w:numId w:val="1001"/>
        </w:numPr>
        <w:pStyle w:val="Compact"/>
      </w:pPr>
      <w:r>
        <w:rPr>
          <w:bCs/>
          <w:b/>
        </w:rPr>
        <w:t xml:space="preserve">Medellín: The Unseen Layers:</w:t>
      </w:r>
      <w:r>
        <w:t xml:space="preserve"> </w:t>
      </w:r>
      <w:r>
        <w:t xml:space="preserve">A digital archive documenting Medellín’s overlooked yet vital spaces: public libraries in informal settlements, neighborhood bakeries operating since the 1970s, and women-led street food vendors. This project will leverage social media partnerships with local influencers to amplify voices often excluded from mainstream narratives.</w:t>
      </w:r>
    </w:p>
    <w:bookmarkEnd w:id="22"/>
    <w:bookmarkStart w:id="23" w:name="X29faa7eee0339325e7fe24faa6990f1dbe915f5"/>
    <w:p>
      <w:pPr>
        <w:pStyle w:val="Heading2"/>
      </w:pPr>
      <w:r>
        <w:t xml:space="preserve">Technical Proficiency and Cultural Integration</w:t>
      </w:r>
    </w:p>
    <w:p>
      <w:pPr>
        <w:pStyle w:val="FirstParagraph"/>
      </w:pPr>
      <w:r>
        <w:t xml:space="preserve">My technical mastery spans both analog (large-format film) and digital workflows, with recent specialization in low-light environmental portraiture – a critical skill for capturing Medellín’s vibrant nightlife scenes and intimate community spaces. I hold a Master’s in Visual Communication from the University of Barcelona, with coursework emphasizing Latin American social documentary traditions. Crucially, I have completed intensive Spanish language studies through Instituto Cervantes (Advanced B2/C1 level) and spent 4 months volunteering with refugees in Cali – experiences that equipped me with deep cultural sensitivity. I understand that as a Photographer working in Colombia Medellín, my role extends beyond the camera: it demands active listening, respect for local customs, and ethical engagement. I have already connected with key figures such as photographer Laura Gómez (founding member of Medellín Foto) to ensure my work complements existing cultural infrastructure rather than appropriating it.</w:t>
      </w:r>
    </w:p>
    <w:bookmarkEnd w:id="23"/>
    <w:bookmarkStart w:id="24" w:name="X06fdd945ef8da0788c62b7cc56ac30fba051d46"/>
    <w:p>
      <w:pPr>
        <w:pStyle w:val="Heading2"/>
      </w:pPr>
      <w:r>
        <w:t xml:space="preserve">Long-Term Commitment: Beyond Documentation to Empowerment</w:t>
      </w:r>
    </w:p>
    <w:p>
      <w:pPr>
        <w:pStyle w:val="FirstParagraph"/>
      </w:pPr>
      <w:r>
        <w:t xml:space="preserve">This Statement of Purpose is not a temporary endeavor but the beginning of a lasting commitment to Colombia Medellín. I envision establishing a community photography workshop in the northern districts, teaching digital literacy and visual storytelling techniques to youth – directly contributing to the city’s "Medellín Ciudad del Conocimiento" initiative. My goal is to foster local talent who can continue documenting their own stories, ensuring that the narrative of Medellín remains in the hands of its citizens. As a Photographer, I recognize that my presence must serve as an amplifier for Medellín's voice, not a foreign lens imposing external interpretations.</w:t>
      </w:r>
    </w:p>
    <w:bookmarkEnd w:id="24"/>
    <w:bookmarkStart w:id="25" w:name="closing-the-unfinished-story"/>
    <w:p>
      <w:pPr>
        <w:pStyle w:val="Heading2"/>
      </w:pPr>
      <w:r>
        <w:t xml:space="preserve">Closing: The Unfinished Story</w:t>
      </w:r>
    </w:p>
    <w:p>
      <w:pPr>
        <w:pStyle w:val="FirstParagraph"/>
      </w:pPr>
      <w:r>
        <w:t xml:space="preserve">Colombia Medellín is not merely the location for my next professional phase; it is the living subject of my life’s work. My Statement of Purpose embodies a promise: to approach every frame with humility, every interaction with curiosity, and every project with an unshakeable belief in Medellín's power to transform through art. I seek not just to photograph this city but to become part of its ongoing story – where the click of my shutter becomes a thread in Medellín’s narrative tapestry. In this spirit, I stand ready to contribute my skills, empathy, and relentless passion for visual truth to Medellín's journey as a beacon of cultural resilience. The camera is merely the tool; the true work lies in how we choose to see – and how we help others see – Medellín.</w:t>
      </w:r>
    </w:p>
    <w:p>
      <w:pPr>
        <w:pStyle w:val="BodyText"/>
      </w:pPr>
      <w:r>
        <w:t xml:space="preserve">With profound respect for Colombia's heritage and Medellín’s extraordinary spirit,</w:t>
      </w:r>
    </w:p>
    <w:p>
      <w:pPr>
        <w:pStyle w:val="BodyText"/>
      </w:pPr>
      <w:r>
        <w:t xml:space="preserve">[Your Full Name]</w:t>
      </w:r>
      <w:r>
        <w:br/>
      </w:r>
      <w:r>
        <w:t xml:space="preserve">Professional Photographer | Visual Storyteller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Professional Photographer</dc:title>
  <dc:creator/>
  <dc:language>en</dc:language>
  <cp:keywords/>
  <dcterms:created xsi:type="dcterms:W3CDTF">2026-07-23T21:48:51Z</dcterms:created>
  <dcterms:modified xsi:type="dcterms:W3CDTF">2026-07-23T21:48:51Z</dcterms:modified>
</cp:coreProperties>
</file>

<file path=docProps/custom.xml><?xml version="1.0" encoding="utf-8"?>
<Properties xmlns="http://schemas.openxmlformats.org/officeDocument/2006/custom-properties" xmlns:vt="http://schemas.openxmlformats.org/officeDocument/2006/docPropsVTypes"/>
</file>