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Professional</w:t>
      </w:r>
      <w:r>
        <w:t xml:space="preserve"> </w:t>
      </w:r>
      <w:r>
        <w:t xml:space="preserve">Photographer</w:t>
      </w:r>
    </w:p>
    <w:bookmarkStart w:id="27" w:name="X11050b80b7116efa167194ff173474e2b73ea31"/>
    <w:p>
      <w:pPr>
        <w:pStyle w:val="Heading1"/>
      </w:pPr>
      <w:r>
        <w:t xml:space="preserve">Statement of Purpose: Advancing Visual Storytelling in Ghana Accra</w:t>
      </w:r>
    </w:p>
    <w:p>
      <w:pPr>
        <w:pStyle w:val="FirstParagraph"/>
      </w:pPr>
      <w:r>
        <w:t xml:space="preserve">I am writing to express my profound commitment to developing as a professional photographer within the vibrant cultural landscape of Ghana, with a specific focus on Accra as the epicenter for my artistic and professional evolution. This Statement of Purpose articulates my journey, vision, and unwavering dedication to capturing the soul of Ghana through the lens—where I intend to establish both my career and creative legacy.</w:t>
      </w:r>
    </w:p>
    <w:bookmarkStart w:id="20" w:name="X56a4ed2d70f55ec9d82d404afa39706c5ba291a"/>
    <w:p>
      <w:pPr>
        <w:pStyle w:val="Heading2"/>
      </w:pPr>
      <w:r>
        <w:t xml:space="preserve">My Photographic Journey: From Curiosity to Calling</w:t>
      </w:r>
    </w:p>
    <w:p>
      <w:pPr>
        <w:pStyle w:val="FirstParagraph"/>
      </w:pPr>
      <w:r>
        <w:t xml:space="preserve">My fascination with photography began in childhood, photographing fleeting moments in my hometown of Kumasi. However, it was during a semester abroad in Accra in 2018 that I discovered my true calling. Witnessing the interplay of ancient traditions and urban dynamism—children playing football amidst colonial architecture, artisans weaving kente cloth under palm trees at Labadi Beach, and the electrifying energy of Osu Market—ignited a deeper purpose. I realized photography was not merely about capturing images; it was about preserving cultural narratives often overlooked in mainstream media. After earning my Bachelor’s degree in Visual Arts from the University of Ghana, Legon, I spent three years documenting Ghanaian life for international publications like National Geographic and African Photography Magazine, focusing exclusively on Accra’s multifaceted identity.</w:t>
      </w:r>
    </w:p>
    <w:bookmarkEnd w:id="20"/>
    <w:bookmarkStart w:id="21" w:name="X2a3f53003ef316a85aaf47fee28e49b43adc330"/>
    <w:p>
      <w:pPr>
        <w:pStyle w:val="Heading2"/>
      </w:pPr>
      <w:r>
        <w:t xml:space="preserve">Why Accra? The Heartbeat of My Creative Mission</w:t>
      </w:r>
    </w:p>
    <w:p>
      <w:pPr>
        <w:pStyle w:val="FirstParagraph"/>
      </w:pPr>
      <w:r>
        <w:t xml:space="preserve">Accra is not merely a location on my map—it is the living canvas where Ghana’s past, present, and future converge. Unlike other global cities, Accra offers an unparalleled blend of indigenous heritage (Akan, Ewe traditions), contemporary African creativity (Afrobeats music scenes in Tesano), and rapid urban evolution. My decision to anchor my professional practice here is strategic: I seek to move beyond superficial tourism imagery to document the authentic rhythms of Accra residents—from street vendors in Makola Market at dawn to tech entrepreneurs in Digital Accra Hub. I am particularly inspired by Ghana’s recent designation as a hub for Creative Economy, which aligns with my vision of using photography as an agent for social change and economic empowerment.</w:t>
      </w:r>
    </w:p>
    <w:bookmarkEnd w:id="21"/>
    <w:bookmarkStart w:id="22" w:name="X45e96b1182d1df81e18b3ce78f8bdbf8913291f"/>
    <w:p>
      <w:pPr>
        <w:pStyle w:val="Heading2"/>
      </w:pPr>
      <w:r>
        <w:t xml:space="preserve">Professional Goals: Building a Legacy in Accra</w:t>
      </w:r>
    </w:p>
    <w:p>
      <w:pPr>
        <w:pStyle w:val="FirstParagraph"/>
      </w:pPr>
      <w:r>
        <w:t xml:space="preserve">Within the next five years, I aim to establish "Accra Lens Collective," a multimedia platform collaborating with Ghanaian NGOs, cultural institutions, and local artists. My primary objectives include:</w:t>
      </w:r>
    </w:p>
    <w:p>
      <w:pPr>
        <w:numPr>
          <w:ilvl w:val="0"/>
          <w:numId w:val="1001"/>
        </w:numPr>
        <w:pStyle w:val="Compact"/>
      </w:pPr>
      <w:r>
        <w:rPr>
          <w:bCs/>
          <w:b/>
        </w:rPr>
        <w:t xml:space="preserve">Cultural Documentation Project:</w:t>
      </w:r>
      <w:r>
        <w:t xml:space="preserve"> </w:t>
      </w:r>
      <w:r>
        <w:t xml:space="preserve">Creating a comprehensive visual archive of Accra’s intangible heritage (e.g., Adowa dance traditions in Labadi, Adae Kese festival preparations) to support UNESCO’s safeguarding initiatives.</w:t>
      </w:r>
    </w:p>
    <w:p>
      <w:pPr>
        <w:numPr>
          <w:ilvl w:val="0"/>
          <w:numId w:val="1001"/>
        </w:numPr>
        <w:pStyle w:val="Compact"/>
      </w:pPr>
      <w:r>
        <w:rPr>
          <w:bCs/>
          <w:b/>
        </w:rPr>
        <w:t xml:space="preserve">Economic Empowerment Initiative:</w:t>
      </w:r>
      <w:r>
        <w:t xml:space="preserve"> </w:t>
      </w:r>
      <w:r>
        <w:t xml:space="preserve">Training 50 young Ghanaians in documentary photography through workshops at the Kwame Nkrumah University of Science and Technology (KNUST), with placements at local media houses like JoyNews.</w:t>
      </w:r>
    </w:p>
    <w:p>
      <w:pPr>
        <w:numPr>
          <w:ilvl w:val="0"/>
          <w:numId w:val="1001"/>
        </w:numPr>
        <w:pStyle w:val="Compact"/>
      </w:pPr>
      <w:r>
        <w:rPr>
          <w:bCs/>
          <w:b/>
        </w:rPr>
        <w:t xml:space="preserve">Sustainable Tourism Campaign:</w:t>
      </w:r>
      <w:r>
        <w:t xml:space="preserve"> </w:t>
      </w:r>
      <w:r>
        <w:t xml:space="preserve">Partnering with Ghana Tourism Authority to develop ethical travel guides showcasing Accra’s authentic neighborhoods, reducing overtourism pressure on coastal areas while elevating community narratives.</w:t>
      </w:r>
    </w:p>
    <w:bookmarkEnd w:id="22"/>
    <w:bookmarkStart w:id="23" w:name="why-i-must-be-in-ghana-now"/>
    <w:p>
      <w:pPr>
        <w:pStyle w:val="Heading2"/>
      </w:pPr>
      <w:r>
        <w:t xml:space="preserve">Why I Must Be in Ghana Now</w:t>
      </w:r>
    </w:p>
    <w:p>
      <w:pPr>
        <w:pStyle w:val="FirstParagraph"/>
      </w:pPr>
      <w:r>
        <w:t xml:space="preserve">Ghana is at a pivotal moment. The government’s Creative Industry Master Plan (2019-2030) prioritizes visual arts as economic drivers, yet there remains a critical gap in local photographers with international training who understand both global standards and Ghanaian context. My advanced certification in Documentary Photography from the London College of Communication has equipped me with technical mastery, but it is Accra’s spirit that will refine my voice. I have already secured preliminary partnerships: Amina Mensah of the National Arts Council (NAC) has expressed interest in collaborating on a project documenting women-led enterprises across Accra; and photographer Kwame Nkrumah, founder of Ghana Photography Network, has invited me to co-host workshops at his studio in East Legon.</w:t>
      </w:r>
    </w:p>
    <w:bookmarkEnd w:id="23"/>
    <w:bookmarkStart w:id="24" w:name="X8404107af74853c6ca0207d2d08f7c54d710142"/>
    <w:p>
      <w:pPr>
        <w:pStyle w:val="Heading2"/>
      </w:pPr>
      <w:r>
        <w:t xml:space="preserve">How I Will Contribute to Ghana’s Creative Ecosystem</w:t>
      </w:r>
    </w:p>
    <w:p>
      <w:pPr>
        <w:pStyle w:val="FirstParagraph"/>
      </w:pPr>
      <w:r>
        <w:t xml:space="preserve">I do not view myself as an external observer but as a committed participant. My approach centers on ethical collaboration: Every project will involve community consultations, benefit-sharing with subjects (e.g., micro-payments for image usage), and open-access digital archives hosted on Ghanaian servers through the Accra Digital Library. For instance, my upcoming project "Accra in 24 Hours" will partner with the Ghana National Health Service to document healthcare access in Korle Bu Hospital, creating visual tools for policy advocacy. I also plan to launch an annual Accra Photo Festival at the National Theatre—featuring emerging Ghanaian voices alongside international photographers—to position Accra as a global dialogue hub for visual storytelling.</w:t>
      </w:r>
    </w:p>
    <w:bookmarkEnd w:id="24"/>
    <w:bookmarkStart w:id="25" w:name="X61faed037d7c532aa9bd6dcee350d47b583b2a2"/>
    <w:p>
      <w:pPr>
        <w:pStyle w:val="Heading2"/>
      </w:pPr>
      <w:r>
        <w:t xml:space="preserve">Long-Term Vision: From Photographer to Catalyst</w:t>
      </w:r>
    </w:p>
    <w:p>
      <w:pPr>
        <w:pStyle w:val="FirstParagraph"/>
      </w:pPr>
      <w:r>
        <w:t xml:space="preserve">Beyond individual projects, I envision establishing a photography studio in Accra’s historic Jamestown neighborhood—transforming disused spaces into community creative hubs. This will provide affordable workspace for local artists while hosting exhibitions that attract global attention. My ultimate ambition is to see Ghanaian visual narratives shape international perceptions of Africa, moving beyond poverty porn toward nuanced representations of innovation, resilience, and joy. As a photographer deeply rooted in Accra’s soil, I am uniquely positioned to bridge this gap: my work will reflect the city’s pulse—from the rhythm of highlife music spilling from Nima bars to the quiet dignity of artisans in Dansoman.</w:t>
      </w:r>
    </w:p>
    <w:bookmarkEnd w:id="25"/>
    <w:bookmarkStart w:id="26" w:name="conclusion-a-promise-to-ghana"/>
    <w:p>
      <w:pPr>
        <w:pStyle w:val="Heading2"/>
      </w:pPr>
      <w:r>
        <w:t xml:space="preserve">Conclusion: A Promise to Ghana</w:t>
      </w:r>
    </w:p>
    <w:p>
      <w:pPr>
        <w:pStyle w:val="FirstParagraph"/>
      </w:pPr>
      <w:r>
        <w:t xml:space="preserve">To me, photography is an act of love and responsibility. In Ghana Accra, I do not merely seek a career—I seek purpose. This Statement of Purpose is my commitment to honor the trust placed in photographers by communities worldwide: to document truth without exploitation, beauty without bias, and hope without sentimentality. I am ready to immerse myself fully in Accra’s creative ecosystem—to learn from its elders, collaborate with its youth, and stand shoulder-to-shoulder with fellow artists as we redefine how Africa is seen. I ask not for a visa or opportunity alone, but for the chance to contribute my skills to Ghana’s visual renaissance. In Accra, where every street corner holds a story waiting to be told through light and shadow, I will make it my life’s work to ensure those stories are heard—not just by the world, but by themselves.</w:t>
      </w:r>
    </w:p>
    <w:p>
      <w:pPr>
        <w:pStyle w:val="BodyText"/>
      </w:pPr>
      <w:r>
        <w:t xml:space="preserve">With profound respect for Ghana’s spirit and dedication to its future,</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Professional Photographer</dc:title>
  <dc:creator/>
  <dc:language>en</dc:language>
  <cp:keywords/>
  <dcterms:created xsi:type="dcterms:W3CDTF">2025-12-08T18:02:49Z</dcterms:created>
  <dcterms:modified xsi:type="dcterms:W3CDTF">2025-12-08T18:02:49Z</dcterms:modified>
</cp:coreProperties>
</file>

<file path=docProps/custom.xml><?xml version="1.0" encoding="utf-8"?>
<Properties xmlns="http://schemas.openxmlformats.org/officeDocument/2006/custom-properties" xmlns:vt="http://schemas.openxmlformats.org/officeDocument/2006/docPropsVTypes"/>
</file>