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Photographer</w:t>
      </w:r>
      <w:r>
        <w:t xml:space="preserve"> </w:t>
      </w:r>
      <w:r>
        <w:t xml:space="preserve">-</w:t>
      </w:r>
      <w:r>
        <w:t xml:space="preserve"> </w:t>
      </w:r>
      <w:r>
        <w:t xml:space="preserve">Kuwait</w:t>
      </w:r>
      <w:r>
        <w:t xml:space="preserve"> </w:t>
      </w:r>
      <w:r>
        <w:t xml:space="preserve">City</w:t>
      </w:r>
    </w:p>
    <w:bookmarkStart w:id="21" w:name="statement-of-purpose"/>
    <w:p>
      <w:pPr>
        <w:pStyle w:val="Heading1"/>
      </w:pPr>
      <w:r>
        <w:t xml:space="preserve">STATEMENT OF PURPOSE</w:t>
      </w:r>
    </w:p>
    <w:bookmarkStart w:id="20" w:name="X2ca7b8913397ca9ba33e15abbdc825527b9530b"/>
    <w:p>
      <w:pPr>
        <w:pStyle w:val="Heading2"/>
      </w:pPr>
      <w:r>
        <w:t xml:space="preserve">Professional Photographer Seeking to Contribute to Kuwait City's Visual Narrative</w:t>
      </w:r>
    </w:p>
    <w:p>
      <w:pPr>
        <w:pStyle w:val="FirstParagraph"/>
      </w:pPr>
      <w:r>
        <w:t xml:space="preserve">As a dedicated professional Photographer with over eight years of international experience capturing the essence of diverse cultures through visual storytelling, I present this Statement of Purpose with profound enthusiasm for contributing my expertise to the vibrant creative landscape of Kuwait City. This document articulates my commitment to elevating photographic standards within Kuwait's evolving cultural and commercial sectors while honoring the unique spirit of Kuwait City as a dynamic hub where tradition and modernity converge.</w:t>
      </w:r>
    </w:p>
    <w:p>
      <w:pPr>
        <w:pStyle w:val="BodyText"/>
      </w:pPr>
      <w:r>
        <w:t xml:space="preserve">My journey began at the London College of Communication, where I earned a Bachelor's degree in Fine Art Photography with honors. My thesis project—documenting the preservation efforts of historical sites across the Middle East—deepened my appreciation for cultural sensitivity in visual representation. Since then, I have worked as a commercial Photographer across Dubai, Riyadh, and Doha, capturing high-profile campaigns for luxury brands like Al Mana Group and regional tourism initiatives. Yet it is Kuwait City's distinctive identity that has consistently drawn my creative attention: its iconic Corniche coastline, the architectural fusion of ancient forts with contemporary skyscrapers at the Kuwait International Airport complex, and the living traditions of Al-Asimah district where heritage meets urban energy.</w:t>
      </w:r>
    </w:p>
    <w:p>
      <w:pPr>
        <w:pStyle w:val="BodyText"/>
      </w:pPr>
      <w:r>
        <w:t xml:space="preserve">What sets Kuwait City apart is its position as a cultural crossroads—a place where Bedouin heritage coexists with cosmopolitan sophistication. I have meticulously studied this duality through assignments for the Kuwait Tourism Office, producing imagery that authentically showcases the city's soul: not merely photographing the towering Al-Sabah family residence, but capturing children playing traditional 'Khanjari' games near Al-Arabiya Park; not just documenting Souq Sharq market stalls, but illuminating the artisans' hands as they craft intricate silver jewelry under sunlight filtering through palm fronds. This nuanced approach to visual storytelling aligns with my professional philosophy that effective photography must transcend aesthetic appeal to convey cultural authenticity—a principle I believe resonates deeply with Kuwait's vision for preserving identity while embracing progress.</w:t>
      </w:r>
    </w:p>
    <w:p>
      <w:pPr>
        <w:pStyle w:val="BodyText"/>
      </w:pPr>
      <w:r>
        <w:t xml:space="preserve">In my role as a Photographer, I have developed specialized expertise in three critical areas directly relevant to Kuwait City's needs. First is event documentation: I recently produced a comprehensive visual archive of the 2023 Gulf Cooperation Council Summit held at the Kuwait International Convention Center, managing teams to capture diplomatic moments with both technical precision and cultural awareness. Second is commercial branding: I created a campaign for Al-Shamal Development that increased their social media engagement by 140% through imagery reflecting Kuwaiti aesthetics without stereotyping. Third is community-focused portraiture—most notably my 'Faces of Kuwait City' project, which documented 300+ residents across all ages and backgrounds, now held in the National Library's digital archive. This experience directly addresses a critical gap in local photography services: the absence of culturally intelligent visual narratives that represent Kuwaiti society authentically rather than through foreign lenses.</w:t>
      </w:r>
    </w:p>
    <w:p>
      <w:pPr>
        <w:pStyle w:val="BodyText"/>
      </w:pPr>
      <w:r>
        <w:t xml:space="preserve">I recognize that working as a Photographer in Kuwait City requires more than technical skill—it demands deep respect for cultural protocols. During my research phase, I completed an intensive three-month course on Kuwaiti social customs and religious sensitivities at the Arab Gulf University, including mandatory training in modesty practices for female subjects and understanding Ramadan's visual significance beyond superficial imagery. I have also studied the National Vision 2035 initiative to align my work with Kuwait's strategic goals of cultural tourism development. For instance, I propose creating a photographic series celebrating Kuwait City's "Green Belt" environmental projects—documenting community gardens in Jahra while highlighting local youth involvement—a project that would visually support government sustainability targets while generating compelling content for UNESCO recognition.</w:t>
      </w:r>
    </w:p>
    <w:p>
      <w:pPr>
        <w:pStyle w:val="BodyText"/>
      </w:pPr>
      <w:r>
        <w:t xml:space="preserve">My commitment extends beyond commercial work to cultural contribution. I have actively sought partnerships with institutions like the Kuwait Museum of Modern Art, where my exhibition 'Reflections: Contemporary Kuwait' was featured in 2022. This experience demonstrated how photography can serve as a bridge between generations—displaying traditional embroidery techniques through close-up macro imagery that revealed intricate patterns invisible to the naked eye. I envision collaborating with local schools to establish photographic workshops for youth, teaching technical skills while emphasizing ethical representation: guiding students to photograph their neighborhoods without exploitation, respecting privacy of residents in old districts like Mutlaq Al-Sabah. This educational dimension aligns perfectly with Kuwait City's emphasis on nurturing homegrown creative talent through initiatives like the Ministry of Information's 'Kuwaiti Creative Youth' program.</w:t>
      </w:r>
    </w:p>
    <w:p>
      <w:pPr>
        <w:pStyle w:val="BodyText"/>
      </w:pPr>
      <w:r>
        <w:t xml:space="preserve">The significance of my application to work as a Photographer in Kuwait City cannot be overstated. In an era where cultural representation shapes global perceptions, I am uniquely positioned to produce imagery that authentically serves Kuwait's international image while enriching local storytelling. Unlike many foreign photographers who approach the region through a generalized lens, I have immersed myself in Kuwaiti social rhythms—learning Arabic phrases for common interactions, understanding the significance of coffee ceremonies in building trust during shoots, and respecting how light falls across the city's architecture at different times of day (a critical factor for capturing Al-Sarif Palace's marble facades without harsh shadows). My portfolio includes 200+ images from Kuwait City that have already been licensed by local entities like the Kuwaiti National Bank for their internal communications, proving my ability to work within the cultural context.</w:t>
      </w:r>
    </w:p>
    <w:p>
      <w:pPr>
        <w:pStyle w:val="BodyText"/>
      </w:pPr>
      <w:r>
        <w:t xml:space="preserve">This Statement of Purpose represents more than a job application—it is a declaration of intent to become an integral part of Kuwait City's visual ecosystem. I am prepared to bring not only advanced technical capabilities with Phase One digital backs and drone cinematography but also the cultural intelligence required to transform how Kuwait City presents itself globally. Whether documenting the bustling energy of Salmiya Souq during Eid celebrations or capturing silent moments of reflection in Al-Fahaheel's heritage village, I will ensure every photograph honors Kuwaiti dignity while showcasing its modern vitality. My ultimate goal is to help establish a new standard for photographic excellence that celebrates Kuwait City as both a historic treasure and a forward-looking metropolis—where every frame tells the truth of this extraordinary place.</w:t>
      </w:r>
    </w:p>
    <w:p>
      <w:pPr>
        <w:pStyle w:val="BodyText"/>
      </w:pPr>
      <w:r>
        <w:t xml:space="preserve">I am eager to discuss how my vision as an Photographer aligns with Kuwait City's aspirations. I offer not just photographs, but meaningful visual narratives that will enrich the city's legacy for future generations. Thank you for considering this Statement of Purpose, and I welcome the opportunity to contribute to Kuwait's most compelling story—the story of Kuwait City itself.</w:t>
      </w:r>
    </w:p>
    <w:p>
      <w:pPr>
        <w:pStyle w:val="BodyText"/>
      </w:pPr>
      <w:r>
        <w:t xml:space="preserve">Sincerely,</w:t>
      </w:r>
    </w:p>
    <w:p>
      <w:pPr>
        <w:pStyle w:val="BodyText"/>
      </w:pPr>
      <w:r>
        <w:t xml:space="preserve">Alexandra Hassan</w:t>
      </w:r>
    </w:p>
    <w:p>
      <w:pPr>
        <w:pStyle w:val="BodyText"/>
      </w:pPr>
      <w:r>
        <w:t xml:space="preserve">Professional Photographer | Kuwait City Cultural Visual Specialist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Photographer - Kuwait City</dc:title>
  <dc:creator/>
  <dc:language>en</dc:language>
  <cp:keywords/>
  <dcterms:created xsi:type="dcterms:W3CDTF">2026-07-24T04:49:27Z</dcterms:created>
  <dcterms:modified xsi:type="dcterms:W3CDTF">2026-07-24T04:49:27Z</dcterms:modified>
</cp:coreProperties>
</file>

<file path=docProps/custom.xml><?xml version="1.0" encoding="utf-8"?>
<Properties xmlns="http://schemas.openxmlformats.org/officeDocument/2006/custom-properties" xmlns:vt="http://schemas.openxmlformats.org/officeDocument/2006/docPropsVTypes"/>
</file>