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in</w:t>
      </w:r>
      <w:r>
        <w:t xml:space="preserve"> </w:t>
      </w:r>
      <w:r>
        <w:t xml:space="preserve">Thailand</w:t>
      </w:r>
      <w:r>
        <w:t xml:space="preserve"> </w:t>
      </w:r>
      <w:r>
        <w:t xml:space="preserve">Bangkok</w:t>
      </w:r>
    </w:p>
    <w:bookmarkStart w:id="25" w:name="Xd8bd46b4aa2f9cf17b26eef93a487015abb16f5"/>
    <w:p>
      <w:pPr>
        <w:pStyle w:val="Heading1"/>
      </w:pPr>
      <w:r>
        <w:t xml:space="preserve">Statement of Purpose: Advancing Visual Storytelling Through the Lens in Thailand Bangkok</w:t>
      </w:r>
    </w:p>
    <w:p>
      <w:pPr>
        <w:pStyle w:val="FirstParagraph"/>
      </w:pPr>
      <w:r>
        <w:t xml:space="preserve">As a dedicated and evolving professional Photographer, I submit this Statement of Purpose to articulate my profound commitment to establishing my creative practice within the vibrant cultural landscape of Thailand Bangkok. This document is not merely an academic requirement but a heartfelt declaration of intent—to merge my photographic vision with the dynamic energy of Southeast Asia’s most captivating metropolis. My journey as a Photographer has been defined by an unyielding pursuit of authentic human connection through imagery, and Bangkok represents the ideal nexus where my artistic mission intersects with unparalleled cultural richness.</w:t>
      </w:r>
    </w:p>
    <w:bookmarkStart w:id="20" w:name="rooted-in-passion-forged-in-practice"/>
    <w:p>
      <w:pPr>
        <w:pStyle w:val="Heading2"/>
      </w:pPr>
      <w:r>
        <w:t xml:space="preserve">Rooted in Passion, Forged in Practice</w:t>
      </w:r>
    </w:p>
    <w:p>
      <w:pPr>
        <w:pStyle w:val="FirstParagraph"/>
      </w:pPr>
      <w:r>
        <w:t xml:space="preserve">My photographic journey began in childhood, capturing fleeting moments of rural life through a borrowed film camera. This early fascination evolved into disciplined study at the International School of Photography (ISP) in Amsterdam, where I earned a Bachelor’s Degree with honors. My thesis project—"Urban Fragments: Portraits of Transience"—documented marginalized communities across Europe, earning recognition at the 2021 European Photography Awards. However, it was during a volunteer assignment in Chiang Mai that I discovered my true calling: not just capturing images, but weaving narratives that honor cultural identity. This experience transformed me from a technical Photographer into a storyteller who understands the weight of the lens in cross-cultural contexts.</w:t>
      </w:r>
    </w:p>
    <w:bookmarkEnd w:id="20"/>
    <w:bookmarkStart w:id="21" w:name="X6ca1ae2737abb53fa61b6b33e39fa62d8f29d24"/>
    <w:p>
      <w:pPr>
        <w:pStyle w:val="Heading2"/>
      </w:pPr>
      <w:r>
        <w:t xml:space="preserve">Why Bangkok? The Heartbeat of Southeast Asian Visual Culture</w:t>
      </w:r>
    </w:p>
    <w:p>
      <w:pPr>
        <w:pStyle w:val="FirstParagraph"/>
      </w:pPr>
      <w:r>
        <w:t xml:space="preserve">Bangkok is not merely my destination—it is the catalyst for my artistic evolution. This city’s duality fascinates me: where ancient temples stand shoulder-to-shoulder with neon-lit skyscrapers, where street vendors sell mango sticky rice beside luxury boutiques, and where Buddhist traditions harmonize with global pop culture. As a Photographer, I see Bangkok as a living archive of human resilience and adaptation. Unlike static subjects in Western metropolises, Bangkok’s energy is fluid—its stories constantly rewritten by the hands of its people. My Statement of Purpose centers on immersing myself in this ecosystem to create work that resonates with both local authenticity and universal appeal.</w:t>
      </w:r>
    </w:p>
    <w:p>
      <w:pPr>
        <w:pStyle w:val="BodyText"/>
      </w:pPr>
      <w:r>
        <w:t xml:space="preserve">Specifically, I am drawn to Bangkok’s uncharted visual territories: the monsoon-drenched alleys of Chinatown where elders practice traditional medicine; the rooftop gardens of Silom serving as sanctuaries for creative communities; the floating markets that defy digital saturation with their tactile realities. These are not just subjects—they are conversations waiting to be documented. In Thailand, photography transcends aesthetics; it is a bridge between heritage and modernity, a language spoken by monks in saffron robes and tech entrepreneurs in Soi Rambuttri. My work will honor this depth, avoiding the tourist gaze that reduces Bangkok to postcard clichés.</w:t>
      </w:r>
    </w:p>
    <w:bookmarkEnd w:id="21"/>
    <w:bookmarkStart w:id="22" w:name="X24712f69735b7eee4de7b9e2a699b7df01e2770"/>
    <w:p>
      <w:pPr>
        <w:pStyle w:val="Heading2"/>
      </w:pPr>
      <w:r>
        <w:t xml:space="preserve">Strategic Vision: Contributing to Bangkok’s Creative Ecosystem</w:t>
      </w:r>
    </w:p>
    <w:p>
      <w:pPr>
        <w:pStyle w:val="FirstParagraph"/>
      </w:pPr>
      <w:r>
        <w:t xml:space="preserve">My professional goals in Thailand are twofold: first, to collaborate with local institutions like the Bangkok Art and Culture Centre (BACC) on community-driven projects that empower marginalized voices; second, to launch a series titled "Thailand Unframed" showcasing nuanced narratives of Thai identity beyond tourism tropes. For instance, I plan to partner with the NGO "Children of the Mekong" to document youth-led environmental initiatives in Ayutthaya—blending my journalistic rigor with a Photographer’s sensitivity. This approach aligns perfectly with Bangkok’s growing demand for culturally intelligent visual content, as seen in recent campaigns by Thai brands like True Corporation and Siam Paragon.</w:t>
      </w:r>
    </w:p>
    <w:p>
      <w:pPr>
        <w:pStyle w:val="BodyText"/>
      </w:pPr>
      <w:r>
        <w:t xml:space="preserve">Crucially, I recognize that photography in Thailand requires deep respect for social nuance. Unlike my work in Europe, where consent protocols are standardized, I will engage with local communities through the "Photographer-Community Accord" model: holding pre-shoot dialogues with elders and cultural custodians to co-create projects. This ethical framework ensures my role as a Photographer is not one of extraction but of reciprocity—a principle vital for sustainable work in Thailand Bangkok.</w:t>
      </w:r>
    </w:p>
    <w:bookmarkEnd w:id="22"/>
    <w:bookmarkStart w:id="23" w:name="X9e0a3827fdfaa7379b6fa9c33e3900b4be86e82"/>
    <w:p>
      <w:pPr>
        <w:pStyle w:val="Heading2"/>
      </w:pPr>
      <w:r>
        <w:t xml:space="preserve">Why I Am the Ideal Creative Partner for Bangkok</w:t>
      </w:r>
    </w:p>
    <w:p>
      <w:pPr>
        <w:pStyle w:val="FirstParagraph"/>
      </w:pPr>
      <w:r>
        <w:t xml:space="preserve">My unique value proposition lies in three pillars: cultural fluency, technical versatility, and community integration. Having studied Thai language intensively at Chulalongkorn University’s Language Center, I navigate social dynamics with respect—knowing that a simple "sawasdee ka" can open doors photography alone cannot. Technically, I master both film (using medium-format Hasselblad for its tactile intimacy) and digital workflows (with Adobe Lightroom expertise), adapting to Bangkok’s varying light conditions from the golden hour of Wat Arun to the electric glare of night markets.</w:t>
      </w:r>
    </w:p>
    <w:p>
      <w:pPr>
        <w:pStyle w:val="BodyText"/>
      </w:pPr>
      <w:r>
        <w:t xml:space="preserve">Most significantly, I bring a Photographer’s humility. In my recent project "Halong Bay Stories," I learned that the best images emerge when the subject feels seen—not observed. This philosophy translates directly to Bangkok: my lens will seek to amplify voices like those of street-food vendors in Yaowarat or artisans in Bang Khae, ensuring their narratives lead the visual conversation. I do not come as an outsider imposing a vision but as a collaborator committed to Bangkok’s visual legacy.</w:t>
      </w:r>
    </w:p>
    <w:bookmarkEnd w:id="23"/>
    <w:bookmarkStart w:id="24" w:name="Xf4ddac8b28b307f7d36afa4e940e077ca733646"/>
    <w:p>
      <w:pPr>
        <w:pStyle w:val="Heading2"/>
      </w:pPr>
      <w:r>
        <w:t xml:space="preserve">Conclusion: A Lifelong Commitment to Visual Citizenship</w:t>
      </w:r>
    </w:p>
    <w:p>
      <w:pPr>
        <w:pStyle w:val="FirstParagraph"/>
      </w:pPr>
      <w:r>
        <w:t xml:space="preserve">This Statement of Purpose is my pledge to Thailand Bangkok—a city that doesn’t just inspire me, but demands engagement. As a Photographer, I will not merely take pictures here; I will become part of the city’s visual heartbeat. My goal is clear: to establish a practice where every frame honors the spirit of Thai culture while contributing to Bangkok’s evolving story as an international creative hub. I seek opportunities that allow me to merge my skills with Bangkok’s urgent need for authentic representation—from editorial work for publications like</w:t>
      </w:r>
      <w:r>
        <w:t xml:space="preserve"> </w:t>
      </w:r>
      <w:r>
        <w:rPr>
          <w:iCs/>
          <w:i/>
        </w:rPr>
        <w:t xml:space="preserve">Thairath Magazine</w:t>
      </w:r>
      <w:r>
        <w:t xml:space="preserve"> </w:t>
      </w:r>
      <w:r>
        <w:t xml:space="preserve">to public art installations in the new MRT Line 3 stations.</w:t>
      </w:r>
    </w:p>
    <w:p>
      <w:pPr>
        <w:pStyle w:val="BodyText"/>
      </w:pPr>
      <w:r>
        <w:t xml:space="preserve">Bangkok’s streets are a living canvas, and I am ready to add my brushstrokes with integrity. This is not just a career move; it is an alignment of purpose. As a Photographer deeply committed to ethical storytelling, I envision myself in the heart of Thailand Bangkok for decades—documenting its transformations, celebrating its resilience, and ensuring that every image I create carries the weight of respect it deserves. My Statement of Purpose is not an endpoint but a promise: to make my contribution as enduring as the temples that grace this magnificent city.</w:t>
      </w:r>
    </w:p>
    <w:p>
      <w:pPr>
        <w:pStyle w:val="BodyText"/>
      </w:pPr>
      <w:r>
        <w:t xml:space="preserve">With unwavering dedication to the art of visual narrative,</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in Thailand Bangkok</dc:title>
  <dc:creator/>
  <dc:language>en</dc:language>
  <cp:keywords/>
  <dcterms:created xsi:type="dcterms:W3CDTF">2026-07-21T11:50:16Z</dcterms:created>
  <dcterms:modified xsi:type="dcterms:W3CDTF">2026-07-21T11:50:16Z</dcterms:modified>
</cp:coreProperties>
</file>

<file path=docProps/custom.xml><?xml version="1.0" encoding="utf-8"?>
<Properties xmlns="http://schemas.openxmlformats.org/officeDocument/2006/custom-properties" xmlns:vt="http://schemas.openxmlformats.org/officeDocument/2006/docPropsVTypes"/>
</file>