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for</w:t>
      </w:r>
      <w:r>
        <w:t xml:space="preserve"> </w:t>
      </w:r>
      <w:r>
        <w:t xml:space="preserve">Colombia</w:t>
      </w:r>
      <w:r>
        <w:t xml:space="preserve"> </w:t>
      </w:r>
      <w:r>
        <w:t xml:space="preserve">Medellín</w:t>
      </w:r>
    </w:p>
    <w:bookmarkStart w:id="20" w:name="Xabb312226ec5a7ab5d6f18782172c380577e689"/>
    <w:p>
      <w:pPr>
        <w:pStyle w:val="Heading1"/>
      </w:pPr>
      <w:r>
        <w:t xml:space="preserve">Statement of Purpose: Advancing Rehabilitation Excellence in Colombia Medellín</w:t>
      </w:r>
    </w:p>
    <w:p>
      <w:pPr>
        <w:pStyle w:val="FirstParagraph"/>
      </w:pPr>
      <w:r>
        <w:t xml:space="preserve">As I prepare to submit this Statement of Purpose, my heart remains firmly rooted in the vibrant streets and resilient communities of Colombia Medellín. My lifelong dedication to healthcare has culminated in a focused aspiration to become a compassionate and skilled Physiotherapist within the unique social and medical landscape of this transformative city. This document articulates not merely my professional journey, but my deep-seated commitment to contributing meaningfully to the health and mobility of Medellín’s diverse population through evidence-based physiotherapy practice.</w:t>
      </w:r>
    </w:p>
    <w:p>
      <w:pPr>
        <w:pStyle w:val="BodyText"/>
      </w:pPr>
      <w:r>
        <w:t xml:space="preserve">My academic foundation began at the Universidad de Antioquia in Medellín, where I earned a Bachelor’s degree in Physiotherapy with honors. This institution, deeply embedded within Colombia's healthcare system, provided an exceptional curriculum that emphasized both clinical excellence and cultural humility. Courses such as "Rehabilitation in Tropical Environments" and "Public Health Strategies for Urban Vulnerable Populations" were pivotal. They taught me to understand how Medellín’s geographical challenges—its steep hills, dense neighborhoods like Comuna 13, and the integration of the Metrocable system—directly impact patient mobility and access to care. I learned that effective physiotherapy in Colombia Medellín requires more than clinical skill; it demands an intimate understanding of local infrastructure, socioeconomic barriers, and community resilience.</w:t>
      </w:r>
    </w:p>
    <w:p>
      <w:pPr>
        <w:pStyle w:val="BodyText"/>
      </w:pPr>
      <w:r>
        <w:t xml:space="preserve">My practical experience further solidified my resolve. During my clinical rotations at Hospital Universitario San Vicente Fundación and the public healthcare network (EPS) Clinica del Mar in Medellín, I witnessed firsthand the profound impact of physiotherapy on individuals navigating chronic conditions like osteoarthritis—a prevalent issue affecting over 19% of Medellín’s adult population, as reported by Colombia’s National Institute of Health. I assisted patients recovering from traffic accidents (a major cause of injury in Medellín due to its complex topography) and supported elderly residents in the vibrant community centers of El Poblado and Laureles, often adapting techniques for limited home spaces. One pivotal moment involved working with a group of indigenous artisans from the nearby rural municipality of Rionegro who migrated to Medellín; their chronic back pain, stemming from traditional weaving practices combined with inadequate ergonomic support in urban workshops, taught me the necessity of culturally tailored rehabilitation strategies. This experience was not just clinical—it was deeply human.</w:t>
      </w:r>
    </w:p>
    <w:p>
      <w:pPr>
        <w:pStyle w:val="BodyText"/>
      </w:pPr>
      <w:r>
        <w:t xml:space="preserve">Why Colombia Medellín? The city’s extraordinary journey from its turbulent past to a global model of social innovation and urban transformation is precisely why I am drawn here. Medellín’s commitment to "Paz" (peace) extends into healthcare, with initiatives like the Estrategia de Salud Pública focusing on community-based rehabilitation access in historically marginalized areas. The city’s investment in preventative care through programs such as "Medellín Activa" and its expansion of the public health system (EPS) creates an unparalleled environment for a Physiotherapist to make tangible, widespread impact. I am eager to contribute to this movement, moving beyond individual patient care to influence broader community wellness. Medellín is not just a location; it’s a living testament that holistic rehabilitation can be woven into the fabric of urban life.</w:t>
      </w:r>
    </w:p>
    <w:p>
      <w:pPr>
        <w:pStyle w:val="BodyText"/>
      </w:pPr>
      <w:r>
        <w:t xml:space="preserve">My professional development has been shaped by continuous learning aligned with Colombia's evolving healthcare needs. I completed specialized training in manual therapy at EAFIT University’s Center for Rehabilitation Sciences and participated in workshops on neurorehabilitation for stroke patients, a critical need given Medellín’s rising cardiovascular health challenges. I also volunteered with "FundaSalud," a non-profit providing free physiotherapy services to displaced families in Medellín, where I saw how trauma—both physical and psychological—demands integrated care. This work reinforced my belief that the role of a Physiotherapist in Colombia Medellín must encompass empathy, advocacy, and partnership with patients as active participants in their recovery.</w:t>
      </w:r>
    </w:p>
    <w:p>
      <w:pPr>
        <w:pStyle w:val="BodyText"/>
      </w:pPr>
      <w:r>
        <w:t xml:space="preserve">Looking ahead, I envision myself as a Physiotherapist deeply embedded within Medellín’s healthcare ecosystem. My immediate goal is to join a forward-thinking clinic or public health institution where I can apply my skills while learning from seasoned professionals. Long-term, I aspire to co-design community-based rehabilitation programs targeting specific needs—such as fall prevention for the elderly in high-density housing zones or ergonomic interventions for street vendors (ambulantes), who form a vital yet underserved segment of Medellín’s economy. I am particularly inspired by the city’s "Green Corridors" project, which integrates parks with health infrastructure; I aim to propose pilot physiotherapy sessions within these spaces to encourage active aging and social cohesion.</w:t>
      </w:r>
    </w:p>
    <w:p>
      <w:pPr>
        <w:pStyle w:val="BodyText"/>
      </w:pPr>
      <w:r>
        <w:t xml:space="preserve">This Statement of Purpose is my commitment: to bring not only clinical expertise but also a profound respect for Medellín’s culture, challenges, and triumphs. I understand that becoming a Physiotherapist in Colombia Medellín means embracing the city’s spirit—a spirit of resilience reflected in its murals, music, and community gardens. It means recognizing that every patient I serve is part of Medellín’s larger story of recovery and hope. My education has equipped me with the knowledge; my experiences have ignited my passion; and my heart is ready to serve this dynamic city.</w:t>
      </w:r>
    </w:p>
    <w:p>
      <w:pPr>
        <w:pStyle w:val="BodyText"/>
      </w:pPr>
      <w:r>
        <w:t xml:space="preserve">Medellín does not merely require healthcare professionals—it demands healers who understand its soul. As I embark on this next chapter, I do so with unwavering determination to grow as a Physiotherapist dedicated to empowering every individual in Colombia Medellín to move toward a life of dignity, independence, and joy. I am ready to learn from the city, contribute to its health legacy, and stand beside its people in their journey toward wellness.</w:t>
      </w:r>
    </w:p>
    <w:p>
      <w:pPr>
        <w:pStyle w:val="BodyText"/>
      </w:pPr>
      <w:r>
        <w:t xml:space="preserve">In closing, this Statement of Purpose is not just a document—it is a promise. A promise to honor the trust placed in me as a Physiotherapist, to elevate rehabilitation practices within Colombia Medellín’s unique context, and to be part of the city’s ongoing narrative of transformation. I am eager for the opportunity to bring my skills, compassion, and dedication to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for Colombia Medellín</dc:title>
  <dc:creator/>
  <dc:language>en</dc:language>
  <cp:keywords/>
  <dcterms:created xsi:type="dcterms:W3CDTF">2025-12-10T01:09:57Z</dcterms:created>
  <dcterms:modified xsi:type="dcterms:W3CDTF">2025-12-10T01:09:57Z</dcterms:modified>
</cp:coreProperties>
</file>

<file path=docProps/custom.xml><?xml version="1.0" encoding="utf-8"?>
<Properties xmlns="http://schemas.openxmlformats.org/officeDocument/2006/custom-properties" xmlns:vt="http://schemas.openxmlformats.org/officeDocument/2006/docPropsVTypes"/>
</file>