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Career</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bc6f98ee0e07232d1af35224280069d43143674"/>
    <w:p>
      <w:pPr>
        <w:pStyle w:val="Heading1"/>
      </w:pPr>
      <w:r>
        <w:t xml:space="preserve">Statement of Purpose: Advancing Rehabilitation Healthcare in Ethiopia Addis Ababa</w:t>
      </w:r>
    </w:p>
    <w:p>
      <w:pPr>
        <w:pStyle w:val="FirstParagraph"/>
      </w:pPr>
      <w:r>
        <w:t xml:space="preserve">In the vibrant, ever-evolving landscape of healthcare, my unwavering passion has consistently converged toward the critical field of physiotherapy. This</w:t>
      </w:r>
      <w:r>
        <w:t xml:space="preserve"> </w:t>
      </w:r>
      <w:r>
        <w:rPr>
          <w:bCs/>
          <w:b/>
        </w:rPr>
        <w:t xml:space="preserve">Statement of Purpose</w:t>
      </w:r>
      <w:r>
        <w:t xml:space="preserve"> </w:t>
      </w:r>
      <w:r>
        <w:t xml:space="preserve">articulates my profound commitment to serving as a dedicated</w:t>
      </w:r>
      <w:r>
        <w:t xml:space="preserve"> </w:t>
      </w:r>
      <w:r>
        <w:rPr>
          <w:bCs/>
          <w:b/>
        </w:rPr>
        <w:t xml:space="preserve">Physiotherapist</w:t>
      </w:r>
      <w:r>
        <w:t xml:space="preserve"> </w:t>
      </w:r>
      <w:r>
        <w:t xml:space="preserve">within the heart of Ethiopia's capital – Addis Ababa. I am driven by a deep conviction that access to high-quality rehabilitation services is not merely a medical necessity, but a fundamental human right, especially in the context of Ethiopia's rapidly growing population and evolving healthcare demands. My journey has been meticulously shaped to prepare me for this specific mission: to contribute meaningfully to the rehabilitation ecosystem of</w:t>
      </w:r>
      <w:r>
        <w:t xml:space="preserve"> </w:t>
      </w:r>
      <w:r>
        <w:rPr>
          <w:bCs/>
          <w:b/>
        </w:rPr>
        <w:t xml:space="preserve">Ethiopia Addis Ababa</w:t>
      </w:r>
      <w:r>
        <w:t xml:space="preserve">.</w:t>
      </w:r>
    </w:p>
    <w:p>
      <w:pPr>
        <w:pStyle w:val="BodyText"/>
      </w:pPr>
      <w:r>
        <w:t xml:space="preserve">My academic foundation was rigorously built upon a Bachelor of Science in Physiotherapy (BSc PT) from a reputable institution, where I immersed myself not only in the theoretical underpinnings of human movement, pathology, and therapeutic intervention but also in the practical realities of community health. My clinical rotations exposed me to diverse patient populations facing challenges prevalent across Ethiopia – from post-stroke rehabilitation needs exacerbated by limited early access to care, to musculoskeletal injuries stemming from agricultural labor and the high incidence of road traffic accidents in urban centers like Addis Ababa. Witnessing firsthand the profound impact of timely, skilled physiotherapy on restoring function, independence, and dignity – particularly in resource-constrained settings – solidified my resolve. I realized that effective rehabilitation is not a luxury but a cornerstone for sustainable health outcomes and economic productivity.</w:t>
      </w:r>
    </w:p>
    <w:p>
      <w:pPr>
        <w:pStyle w:val="BodyText"/>
      </w:pPr>
      <w:r>
        <w:t xml:space="preserve">What compels me to focus specifically on</w:t>
      </w:r>
      <w:r>
        <w:t xml:space="preserve"> </w:t>
      </w:r>
      <w:r>
        <w:rPr>
          <w:bCs/>
          <w:b/>
        </w:rPr>
        <w:t xml:space="preserve">Ethiopia Addis Ababa</w:t>
      </w:r>
      <w:r>
        <w:t xml:space="preserve"> </w:t>
      </w:r>
      <w:r>
        <w:t xml:space="preserve">is the unique confluence of immense need and transformative opportunity. Addis Ababa, as Ethiopia's bustling political, economic, and cultural hub with a population exceeding 5 million, faces significant healthcare challenges. While major hospitals like Yekatit 12 General Hospital and Black Lion Specialized Hospital offer essential services, there is a critical shortage of specialized physiotherapy personnel relative to the population burden. Many patients suffer from chronic conditions or disabilities due to inadequate rehabilitation access, often leading to long-term dependency and reduced quality of life. The city grapples with high rates of trauma (from accidents and conflict), increasing prevalence of non-communicable diseases like diabetes and hypertension requiring lifelong management involving physiotherapy, and a growing elderly population. I am acutely aware that the current capacity falls far short of meeting this demand, creating a pressing void my skills and dedication can help fill.</w:t>
      </w:r>
    </w:p>
    <w:p>
      <w:pPr>
        <w:pStyle w:val="BodyText"/>
      </w:pPr>
      <w:r>
        <w:t xml:space="preserve">My practical experience has been carefully cultivated with an eye toward the Ethiopian context. During my final-year clinical internship at a community health center in Addis Ababa’s peri-urban areas, I worked directly alongside experienced local physiotherapists. I managed cases of post-partum pelvic floor dysfunction, chronic lower back pain among construction workers, and rehabilitation for children with cerebral palsy in underserved neighborhoods. This experience was invaluable; it taught me the importance of cultural sensitivity – understanding family dynamics in care decisions, respecting traditional health beliefs while integrating evidence-based practice, and communicating effectively within resource limitations. I learned to adapt interventions using locally available materials when specialized equipment was scarce, a skill crucial for sustainable practice across Ethiopia. I also volunteered with a local NGO focused on stroke survivor support groups, witnessing the community's resilience and the transformative power of consistent physiotherapy guidance.</w:t>
      </w:r>
    </w:p>
    <w:p>
      <w:pPr>
        <w:pStyle w:val="BodyText"/>
      </w:pPr>
      <w:r>
        <w:t xml:space="preserve">As an aspiring</w:t>
      </w:r>
      <w:r>
        <w:t xml:space="preserve"> </w:t>
      </w:r>
      <w:r>
        <w:rPr>
          <w:bCs/>
          <w:b/>
        </w:rPr>
        <w:t xml:space="preserve">Physiotherapist</w:t>
      </w:r>
      <w:r>
        <w:t xml:space="preserve">, my professional ethos is grounded in three pillars essential for success in</w:t>
      </w:r>
      <w:r>
        <w:t xml:space="preserve"> </w:t>
      </w:r>
      <w:r>
        <w:rPr>
          <w:bCs/>
          <w:b/>
        </w:rPr>
        <w:t xml:space="preserve">Ethiopia Addis Ababa</w:t>
      </w:r>
      <w:r>
        <w:t xml:space="preserve">: clinical excellence, cultural humility, and collaborative advocacy. I am committed to continuous learning, actively engaging with the latest international rehabilitation guidelines while ensuring they are appropriately contextualized for Ethiopia's specific epidemiology and resource realities. I understand that delivering effective care requires more than technical skill; it demands genuine partnership with patients, their families, nurses, doctors (like those at Addis Ababa City Administration Health Bureau facilities), and community health workers. I aim to be a proactive advocate within healthcare teams to elevate the profile of physiotherapy as an indispensable component of holistic patient care – from acute hospital settings through community-based rehabilitation programs.</w:t>
      </w:r>
    </w:p>
    <w:p>
      <w:pPr>
        <w:pStyle w:val="BodyText"/>
      </w:pPr>
      <w:r>
        <w:t xml:space="preserve">My long-term vision aligns seamlessly with Ethiopia's national health goals, including the Health Sector Development Program (HSDP) and the ambitious target for universal health coverage. I aspire to not only provide direct patient care but also to contribute to capacity building. This means mentoring future physiotherapy students at Addis Ababa University's College of Health Sciences, developing culturally appropriate rehabilitation protocols suited for local clinics, and participating in research addressing gaps in rehabilitation service delivery within the city. I am eager to collaborate with organizations like the Ethiopian Physiotherapy Association (EPA) to advocate for better integration of physiotherapy services into primary healthcare structures across Addis Ababa.</w:t>
      </w:r>
    </w:p>
    <w:p>
      <w:pPr>
        <w:pStyle w:val="BodyText"/>
      </w:pPr>
      <w:r>
        <w:t xml:space="preserve">Choosing to dedicate my career as a</w:t>
      </w:r>
      <w:r>
        <w:t xml:space="preserve"> </w:t>
      </w:r>
      <w:r>
        <w:rPr>
          <w:bCs/>
          <w:b/>
        </w:rPr>
        <w:t xml:space="preserve">Physiotherapist</w:t>
      </w:r>
      <w:r>
        <w:t xml:space="preserve"> </w:t>
      </w:r>
      <w:r>
        <w:t xml:space="preserve">in</w:t>
      </w:r>
      <w:r>
        <w:t xml:space="preserve"> </w:t>
      </w:r>
      <w:r>
        <w:rPr>
          <w:bCs/>
          <w:b/>
        </w:rPr>
        <w:t xml:space="preserve">Ethiopia Addis Ababa</w:t>
      </w:r>
      <w:r>
        <w:t xml:space="preserve"> </w:t>
      </w:r>
      <w:r>
        <w:t xml:space="preserve">is not merely a professional choice; it is a commitment to serving the community that has profoundly shaped my understanding of healthcare equity. I am eager to bring my clinical skills, adaptability, passion for rehabilitation, and deep respect for Ethiopian culture to the forefront of this vital field. I am ready to contribute from day one at institutions like Addis Ababa's leading hospitals or community health centers, working tirelessly alongside colleagues who share the vision of a healthier Ethiopia where every individual has access to the rehabilitation they need to thrive. This</w:t>
      </w:r>
      <w:r>
        <w:t xml:space="preserve"> </w:t>
      </w:r>
      <w:r>
        <w:rPr>
          <w:bCs/>
          <w:b/>
        </w:rPr>
        <w:t xml:space="preserve">Statement of Purpose</w:t>
      </w:r>
      <w:r>
        <w:t xml:space="preserve"> </w:t>
      </w:r>
      <w:r>
        <w:t xml:space="preserve">is not just an application; it is a pledge to be a dedicated and compassionate force for positive change in the rehabilitation landscape of Addis Ababa.</w:t>
      </w:r>
    </w:p>
    <w:p>
      <w:pPr>
        <w:pStyle w:val="BodyText"/>
      </w:pPr>
      <w:r>
        <w:t xml:space="preserve">I am confident that my academic preparation, hands-on experience within the Ethiopian context, unwavering dedication to service, and alignment with Addis Ababa's specific healthcare needs position me uniquely to make a significant impact as a contributing member of the physiotherapy team in Ethiopia. I eagerly anticipate the opportunity to discuss how my skills and vision can support your institution's mission in transforming rehabilitation care for the people of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Career in Ethiopia Addis Ababa</dc:title>
  <dc:creator/>
  <dc:language>en</dc:language>
  <cp:keywords/>
  <dcterms:created xsi:type="dcterms:W3CDTF">2025-12-08T16:26:34Z</dcterms:created>
  <dcterms:modified xsi:type="dcterms:W3CDTF">2025-12-08T16:26:34Z</dcterms:modified>
</cp:coreProperties>
</file>

<file path=docProps/custom.xml><?xml version="1.0" encoding="utf-8"?>
<Properties xmlns="http://schemas.openxmlformats.org/officeDocument/2006/custom-properties" xmlns:vt="http://schemas.openxmlformats.org/officeDocument/2006/docPropsVTypes"/>
</file>