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for</w:t>
      </w:r>
      <w:r>
        <w:t xml:space="preserve"> </w:t>
      </w:r>
      <w:r>
        <w:t xml:space="preserve">Tehran,</w:t>
      </w:r>
      <w:r>
        <w:t xml:space="preserve"> </w:t>
      </w:r>
      <w:r>
        <w:t xml:space="preserve">Iran</w:t>
      </w:r>
    </w:p>
    <w:bookmarkStart w:id="20" w:name="X4dc0c50df94d0aedc81f4a304d669df6bea1f74"/>
    <w:p>
      <w:pPr>
        <w:pStyle w:val="Heading1"/>
      </w:pPr>
      <w:r>
        <w:t xml:space="preserve">Statement of Purpose: Pursuing a Career as a Physiotherapist in Tehran, Iran</w:t>
      </w:r>
    </w:p>
    <w:p>
      <w:pPr>
        <w:pStyle w:val="FirstParagraph"/>
      </w:pPr>
      <w:r>
        <w:t xml:space="preserve">I am writing to express my profound commitment to advancing the field of physiotherapy within the vibrant and rapidly evolving healthcare landscape of Tehran, Iran. My journey toward becoming a dedicated Physiotherapist has been meticulously shaped by an unwavering desire to address critical rehabilitation needs in urban environments like Tehran, where population density, traffic-related injuries, chronic musculoskeletal disorders, and an aging demographic create a compelling demand for specialized physical rehabilitation services.</w:t>
      </w:r>
    </w:p>
    <w:p>
      <w:pPr>
        <w:pStyle w:val="BodyText"/>
      </w:pPr>
      <w:r>
        <w:t xml:space="preserve">My academic foundation began with a Bachelor of Science in Physiotherapy from [University Name], where I immersed myself in evidence-based practice and community health. During my clinical rotations across diverse settings—from bustling public hospitals to outpatient clinics—I observed firsthand the significant gap between the growing demand for physiotherapy services and their current accessibility, particularly in urban centers like Tehran. The city’s unique challenges—characterized by heavy traffic congestion leading to high rates of road-traffic accident injuries, sedentary lifestyles contributing to obesity and back pain among office workers, and a rising elderly population requiring geriatric care—highlighted an urgent need for skilled professionals who understand the local context. This experience crystallized my purpose: I am not merely seeking a job as a Physiotherapist; I am committed to building sustainable rehabilitation solutions tailored to Tehran’s specific health ecosystem.</w:t>
      </w:r>
    </w:p>
    <w:p>
      <w:pPr>
        <w:pStyle w:val="BodyText"/>
      </w:pPr>
      <w:r>
        <w:t xml:space="preserve">My clinical training equipped me with advanced skills in musculoskeletal, neurological, and sports physiotherapy. However, what truly distinguishes my approach is my focus on culturally competent care. In Tehran—a city of immense cultural diversity with populations ranging from expatriates to refugees from neighboring countries—I recognized that effective rehabilitation requires deep respect for local customs, communication styles, and family dynamics in healthcare decisions. During a six-month clinical placement at [Tehran Hospital Name], I collaborated with Iranian colleagues to develop bilingual (Persian/English) patient education materials addressing common issues like post-stroke mobility and chronic low back pain. This reinforced my belief that as a Physiotherapist, my role extends beyond technical expertise to fostering trust and understanding within Tehran’s communities.</w:t>
      </w:r>
    </w:p>
    <w:p>
      <w:pPr>
        <w:pStyle w:val="BodyText"/>
      </w:pPr>
      <w:r>
        <w:t xml:space="preserve">I am deeply inspired by Iran’s national healthcare initiatives, such as the Ministry of Health’s Vision 2025, which prioritizes expanding access to preventive and rehabilitative care. Tehran, as Iran’s political and economic hub, is a critical testing ground for these reforms. I aim to contribute directly to this mission by specializing in community-based rehabilitation programs that reduce hospital readmissions and empower individuals with chronic conditions—such as diabetes-related neuropathy or post-accident trauma—to lead independent lives. My research during my master’s studies examined the efficacy of mobile physiotherapy units in underserved Tehran neighborhoods, concluding that integrating portable technology (e.g., tele-rehabilitation apps) could significantly extend care reach to areas with limited clinic access.</w:t>
      </w:r>
    </w:p>
    <w:p>
      <w:pPr>
        <w:pStyle w:val="BodyText"/>
      </w:pPr>
      <w:r>
        <w:t xml:space="preserve">My professional ethos is rooted in the belief that rehabilitation must be holistic. In Tehran’s unique urban setting, where stress from economic pressures and environmental factors impacts physical health, I prioritize mental well-being alongside physical recovery. For instance, I designed a pilot program at [Clinic Name] integrating mindfulness techniques into chronic pain management for Tehran-based office workers—a population increasingly affected by ergonomic strain due to prolonged screen use. This initiative saw a 35% improvement in patient adherence and satisfaction compared to standard protocols, demonstrating the value of culturally attuned, multi-dimensional care.</w:t>
      </w:r>
    </w:p>
    <w:p>
      <w:pPr>
        <w:pStyle w:val="BodyText"/>
      </w:pPr>
      <w:r>
        <w:t xml:space="preserve">Why Tehran? The city’s energy is magnetic; it is where Iran’s rich history meets dynamic modernization. As a Physiotherapist, I see Tehran not just as a workplace but as a community needing compassionate, innovative health partnerships. The resilience of its people—facing challenges from air pollution to socioeconomic shifts—demands healthcare professionals who are not only skilled but deeply invested in the city’s well-being. I am eager to collaborate with institutions like the Iranian Physiotherapy Association (IPA) and Tehran University of Medical Sciences (TUMS), contributing to local research on urban health disparities while learning from Iran’s esteemed clinical traditions.</w:t>
      </w:r>
    </w:p>
    <w:p>
      <w:pPr>
        <w:pStyle w:val="BodyText"/>
      </w:pPr>
      <w:r>
        <w:t xml:space="preserve">I have long admired Iran’s commitment to integrating traditional healing practices with modern medicine. As a Physiotherapist, I am open to respectfully incorporating validated complementary approaches—such as those in Persian herbal therapy or mindful movement practices—into my rehabilitation plans when appropriate and evidence-based. This bridges cultural gaps and aligns with Iran’s holistic healthcare philosophy, ensuring care feels both scientifically sound and familiar.</w:t>
      </w:r>
    </w:p>
    <w:p>
      <w:pPr>
        <w:pStyle w:val="BodyText"/>
      </w:pPr>
      <w:r>
        <w:t xml:space="preserve">My ultimate goal is to establish a community-centered physiotherapy practice in Tehran that serves as a model for accessibility, innovation, and cultural sensitivity. I envision partnering with local schools to prevent childhood posture disorders exacerbated by screen time, training grassroots health workers in basic mobility assessments for elderly Tehran residents, and advocating for workplace ergonomics programs in the city’s burgeoning tech sector. These efforts will directly support Iran’s health equity goals while addressing Tehran-specific vulnerabilities like high injury rates among young drivers or musculoskeletal strain from crowded public transit.</w:t>
      </w:r>
    </w:p>
    <w:p>
      <w:pPr>
        <w:pStyle w:val="BodyText"/>
      </w:pPr>
      <w:r>
        <w:t xml:space="preserve">As I prepare to serve as a Physiotherapist in Iran, I carry with me the humility of a lifelong learner and the conviction that every individual deserves dignified, effective rehabilitation. Tehran is not just a location on a map; it is where my purpose finds its calling. I am ready to bring my clinical expertise, cultural intelligence, and unwavering dedication to your team—committed not only to treating conditions but to strengthening the resilience of Tehran’s communities through the transformative power of physiotherapy.</w:t>
      </w:r>
    </w:p>
    <w:p>
      <w:pPr>
        <w:pStyle w:val="BodyText"/>
      </w:pPr>
      <w:r>
        <w:t xml:space="preserve">With profound respect for Iran’s healthcare aspirations and the vibrant spirit of Tehran, I eagerly await the opportunity to contribute meaningfully as a Physiotherapist dedicated to healing where it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for Tehran, Iran</dc:title>
  <dc:creator/>
  <dc:language>en</dc:language>
  <cp:keywords/>
  <dcterms:created xsi:type="dcterms:W3CDTF">2025-12-09T02:14:47Z</dcterms:created>
  <dcterms:modified xsi:type="dcterms:W3CDTF">2025-12-09T02:14:47Z</dcterms:modified>
</cp:coreProperties>
</file>

<file path=docProps/custom.xml><?xml version="1.0" encoding="utf-8"?>
<Properties xmlns="http://schemas.openxmlformats.org/officeDocument/2006/custom-properties" xmlns:vt="http://schemas.openxmlformats.org/officeDocument/2006/docPropsVTypes"/>
</file>