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Spain</w:t>
      </w:r>
      <w:r>
        <w:t xml:space="preserve"> </w:t>
      </w:r>
      <w:r>
        <w:t xml:space="preserve">Barcelona</w:t>
      </w:r>
    </w:p>
    <w:bookmarkStart w:id="20" w:name="Xadce2e97326a26a7c00a075ab4ae423989e5469"/>
    <w:p>
      <w:pPr>
        <w:pStyle w:val="Heading1"/>
      </w:pPr>
      <w:r>
        <w:t xml:space="preserve">Statement of Purpose: Pursuing a Fulfilling Career as a Physiotherapist in Spain Barcelona</w:t>
      </w:r>
    </w:p>
    <w:p>
      <w:pPr>
        <w:pStyle w:val="FirstParagraph"/>
      </w:pPr>
      <w:r>
        <w:t xml:space="preserve">In crafting this Statement of Purpose, I articulate my unwavering commitment to advancing my profession as a Physiotherapist within the vibrant healthcare landscape of Spain Barcelona. This document serves not merely as an application but as a testament to my professional journey, cultural alignment with Catalan values, and strategic vision for contributing meaningfully to Barcelona's esteemed medical community. My aspiration transcends mere employment; it embodies a deep-seated desire to integrate into the city's holistic approach to wellness while embracing the unique blend of tradition and innovation that defines Spain Barcelona as a global healthcare destination.</w:t>
      </w:r>
    </w:p>
    <w:p>
      <w:pPr>
        <w:pStyle w:val="BodyText"/>
      </w:pPr>
      <w:r>
        <w:t xml:space="preserve">My academic foundation in physiotherapy, completed with honors at [University Name] in my home country, provided rigorous training in musculoskeletal rehabilitation, neurophysiology, and evidence-based clinical practice. During my final-year clinical rotations at [Hospital Name], I managed complex cases involving post-stroke recovery and sports injuries—experiences that solidified my belief that physiotherapy is both an art of compassionate care and a science demanding continuous evolution. However, it was observing Barcelona's pioneering integrated care models during a research exchange in 2022 that crystallized my decision to relocate. Witnessing how Catalan clinics harmonize cutting-edge technology with patient-centered philosophies—such as the use of virtual reality for gait training at Hospital Clínic de Barcelona—revealed a paradigm I now seek to embody.</w:t>
      </w:r>
    </w:p>
    <w:p>
      <w:pPr>
        <w:pStyle w:val="BodyText"/>
      </w:pPr>
      <w:r>
        <w:t xml:space="preserve">Spain Barcelona represents more than a geographical destination; it is a healthcare ecosystem where innovation thrives within cultural context. The city's distinctive approach, influenced by its Mediterranean ethos of holistic well-being and strong community focus, resonates profoundly with my professional values. Unlike standardized clinical settings elsewhere, Barcelona’s physiotherapy practice integrates social determinants of health into treatment plans—a principle I championed during my volunteer work at a Barcelona-based NGO supporting refugee communities. There, I designed culturally sensitive mobility programs for displaced families, recognizing that effective rehabilitation requires understanding socioeconomic barriers beyond the physical injury itself. This experience taught me that in Spain Barcelona, healthcare is not transactional but relational.</w:t>
      </w:r>
    </w:p>
    <w:p>
      <w:pPr>
        <w:pStyle w:val="BodyText"/>
      </w:pPr>
      <w:r>
        <w:t xml:space="preserve">My commitment to professional growth aligns precisely with Spain Barcelona's evolving healthcare needs. The region faces demographic shifts—including an aging population requiring specialized geriatric care—and a rising demand for sports physiotherapy due to Barcelona’s status as a sporting hub (home to FC Barcelona, the Olympics 2036 bid, and international marathons). I have proactively prepared by completing certifications in manual therapy and aquatic rehabilitation through the Spanish Physiotherapy Association (COPT), ensuring my skills meet local standards. I also completed a Spanish language immersion program at Universidad de Barcelona, achieving C1 proficiency to communicate effectively with patients across diverse backgrounds—a prerequisite for seamless integration into Catalonia’s healthcare system.</w:t>
      </w:r>
    </w:p>
    <w:p>
      <w:pPr>
        <w:pStyle w:val="BodyText"/>
      </w:pPr>
      <w:r>
        <w:t xml:space="preserve">Furthermore, Spain Barcelona's commitment to sustainable healthcare innovation excites me profoundly. The city’s investment in tele-rehabilitation platforms during the pandemic demonstrated remarkable agility, a trend I aim to support. My research on AI-assisted movement analysis at [University] directly complements Barcelona’s smart health initiatives; I envision developing low-cost digital tools for rural Catalan communities where access to specialized physiotherapy remains limited. This aligns with Spain’s National Health System (SNS) priorities and the Catalan government's "Digital Health Strategy 2030," which emphasizes equitable, tech-enhanced care—a vision I am eager to advance.</w:t>
      </w:r>
    </w:p>
    <w:p>
      <w:pPr>
        <w:pStyle w:val="BodyText"/>
      </w:pPr>
      <w:r>
        <w:t xml:space="preserve">My professional philosophy centers on three pillars: patient empowerment, interdisciplinary collaboration, and cultural humility. In Barcelona’s multidisciplinary clinics like Cangrejo or Institut Guttmann, physiotherapists work hand-in-hand with orthopedic surgeons, nutritionists, and psychologists to create comprehensive recovery pathways. I have already begun cultivating these networks through partnerships with Barcelona-based therapists at the European Congress of Physiotherapy. During a recent collaborative case study on ACL rehabilitation, we co-developed a protocol reducing patient recovery time by 22%—a model I intend to replicate in my future practice here.</w:t>
      </w:r>
    </w:p>
    <w:p>
      <w:pPr>
        <w:pStyle w:val="BodyText"/>
      </w:pPr>
      <w:r>
        <w:t xml:space="preserve">I acknowledge the necessity of navigating Spain’s regulatory framework for foreign physiotherapists. To ensure compliance, I have initiated the process of credential recognition through the Spanish Ministry of Health (MSSSI), including translating my qualifications and passing required language assessments. This proactive step reflects my respect for Spain Barcelona’s healthcare standards—a commitment I will uphold throughout my career.</w:t>
      </w:r>
    </w:p>
    <w:p>
      <w:pPr>
        <w:pStyle w:val="BodyText"/>
      </w:pPr>
      <w:r>
        <w:t xml:space="preserve">Looking ahead, my long-term vision is to establish a community-focused physiotherapy clinic in Barcelona that bridges technological innovation with accessible care. I aim to partner with local schools and sports federations to implement preventive programs, particularly for youth athletes—addressing a critical gap in Catalonia’s current infrastructure. Within five years, I plan to contribute to research at the University of Barcelona on culturally responsive rehabilitation models, ensuring my work evolves beyond clinical practice into systemic change.</w:t>
      </w:r>
    </w:p>
    <w:p>
      <w:pPr>
        <w:pStyle w:val="BodyText"/>
      </w:pPr>
      <w:r>
        <w:t xml:space="preserve">Spain Barcelona is not merely a workplace for me; it is where I see myself contributing to a legacy of compassionate, forward-thinking healthcare. The city’s vibrant streets, where elderly citizens enjoy morning walks in Parc de la Ciutadella and children play football in neighborhood courts, embody the active lifestyle my profession champions. In Barcelona, physiotherapy is woven into the fabric of daily life—a concept I will honor by making rehabilitation accessible to all residents while respecting their cultural narratives.</w:t>
      </w:r>
    </w:p>
    <w:p>
      <w:pPr>
        <w:pStyle w:val="BodyText"/>
      </w:pPr>
      <w:r>
        <w:t xml:space="preserve">This Statement of Purpose encapsulates my readiness to embrace Spain Barcelona as both a professional home and an inspiration. I bring not only technical expertise but also a profound respect for Catalan culture, fluency in local language, and a determination to elevate physiotherapy from individual care to community wellness. As the city continues its journey toward healthcare excellence, I am eager to contribute my skills to its dynamic narrative—proving that in Spain Barcelona, where every patient is seen as part of a living, breathing community, exceptional physiotherapy transcends treatment and becomes transformation.</w:t>
      </w:r>
    </w:p>
    <w:p>
      <w:pPr>
        <w:pStyle w:val="BodyText"/>
      </w:pPr>
      <w:r>
        <w:t xml:space="preserve">My application stands as a promise: to work diligently within Barcelona’s healthcare ethos, uphold the highest standards of physiotherapy practice, and become an enduring asset to Spain Barcelona’s mission of healing with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Spain Barcelona</dc:title>
  <dc:creator/>
  <dc:language>en</dc:language>
  <cp:keywords/>
  <dcterms:created xsi:type="dcterms:W3CDTF">2026-07-23T15:12:00Z</dcterms:created>
  <dcterms:modified xsi:type="dcterms:W3CDTF">2026-07-23T15:12:00Z</dcterms:modified>
</cp:coreProperties>
</file>

<file path=docProps/custom.xml><?xml version="1.0" encoding="utf-8"?>
<Properties xmlns="http://schemas.openxmlformats.org/officeDocument/2006/custom-properties" xmlns:vt="http://schemas.openxmlformats.org/officeDocument/2006/docPropsVTypes"/>
</file>