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Physiotherapy</w:t>
      </w:r>
      <w:r>
        <w:t xml:space="preserve"> </w:t>
      </w:r>
      <w:r>
        <w:t xml:space="preserve">Excellence</w:t>
      </w:r>
      <w:r>
        <w:t xml:space="preserve"> </w:t>
      </w:r>
      <w:r>
        <w:t xml:space="preserve">in</w:t>
      </w:r>
      <w:r>
        <w:t xml:space="preserve"> </w:t>
      </w:r>
      <w:r>
        <w:t xml:space="preserve">Zurich,</w:t>
      </w:r>
      <w:r>
        <w:t xml:space="preserve"> </w:t>
      </w:r>
      <w:r>
        <w:t xml:space="preserve">Switzerland</w:t>
      </w:r>
    </w:p>
    <w:bookmarkStart w:id="20" w:name="X5a55ad17adbdde686f599426b70ce67840a4b92"/>
    <w:p>
      <w:pPr>
        <w:pStyle w:val="Heading1"/>
      </w:pPr>
      <w:r>
        <w:t xml:space="preserve">Statement of Purpose: Advancing as a Physiotherapist in Switzerland Zurich</w:t>
      </w:r>
    </w:p>
    <w:p>
      <w:pPr>
        <w:pStyle w:val="FirstParagraph"/>
      </w:pPr>
      <w:r>
        <w:t xml:space="preserve">From my earliest clinical encounters, I have been profoundly inspired by the transformative power of physiotherapy—a discipline where science meets compassion to restore movement, alleviate pain, and reignite hope. My journey toward becoming a dedicated</w:t>
      </w:r>
      <w:r>
        <w:t xml:space="preserve"> </w:t>
      </w:r>
      <w:r>
        <w:rPr>
          <w:bCs/>
          <w:b/>
        </w:rPr>
        <w:t xml:space="preserve">Physiotherapist</w:t>
      </w:r>
      <w:r>
        <w:t xml:space="preserve"> </w:t>
      </w:r>
      <w:r>
        <w:t xml:space="preserve">has been meticulously shaped by academic rigor, hands-on experience across diverse healthcare settings, and an unwavering commitment to evidence-based practice. Today, I write this</w:t>
      </w:r>
      <w:r>
        <w:t xml:space="preserve"> </w:t>
      </w:r>
      <w:r>
        <w:rPr>
          <w:bCs/>
          <w:b/>
        </w:rPr>
        <w:t xml:space="preserve">Statement of Purpose</w:t>
      </w:r>
      <w:r>
        <w:t xml:space="preserve"> </w:t>
      </w:r>
      <w:r>
        <w:t xml:space="preserve">with focused determination to contribute my skills and passion within the exceptional framework of Switzerland Zurich’s healthcare ecosystem. This is not merely a career aspiration; it is a convergence of professional ideals aligned with Zurich’s world-class standards for patient-centered care, innovation, and holistic wellness.</w:t>
      </w:r>
    </w:p>
    <w:p>
      <w:pPr>
        <w:pStyle w:val="BodyText"/>
      </w:pPr>
      <w:r>
        <w:t xml:space="preserve">My academic foundation began at [University Name], where I earned a Bachelor’s degree in Physiotherapy, graduating with honors. Core to my curriculum were advanced modules in neuromuscular rehabilitation, orthopedic manual therapy, and pediatric physiotherapy—all taught through a lens of critical analysis and clinical reasoning. Yet, it was during my 12-month clinical internship at [Hospital/Clinic Name], managing complex cases involving post-stroke recovery and sports injuries that I truly grasped the depth of the</w:t>
      </w:r>
      <w:r>
        <w:t xml:space="preserve"> </w:t>
      </w:r>
      <w:r>
        <w:rPr>
          <w:bCs/>
          <w:b/>
        </w:rPr>
        <w:t xml:space="preserve">Physiotherapist</w:t>
      </w:r>
      <w:r>
        <w:t xml:space="preserve">'s role. One patient, a young athlete with a traumatic knee injury, became emblematic of my professional ethos: Through meticulous assessment, personalized exercise prescription, and empathetic guidance over six months, we restored his mobility and confidence. This experience crystallized my belief that effective physiotherapy transcends technique—it requires building trust and understanding the patient’s unique life context.</w:t>
      </w:r>
    </w:p>
    <w:p>
      <w:pPr>
        <w:pStyle w:val="BodyText"/>
      </w:pPr>
      <w:r>
        <w:t xml:space="preserve">Subsequent roles deepened my expertise across settings: At [Rehabilitation Center], I collaborated with physicians, occupational therapists, and psychologists in interdisciplinary teams to manage chronic pain cases. Here, I honed skills in integrating cognitive behavioral approaches with physical therapy—a practice deeply resonant with Switzerland’s emphasis on integrated care models. My work also involved community outreach for elderly populations, addressing fall prevention through tailored mobility programs. These experiences instilled in me a profound respect for Switzerland’s healthcare philosophy: where prevention, personalized care, and patient autonomy are prioritized over reactive treatment. I now understand that thriving as a</w:t>
      </w:r>
      <w:r>
        <w:t xml:space="preserve"> </w:t>
      </w:r>
      <w:r>
        <w:rPr>
          <w:bCs/>
          <w:b/>
        </w:rPr>
        <w:t xml:space="preserve">Physiotherapist</w:t>
      </w:r>
      <w:r>
        <w:t xml:space="preserve"> </w:t>
      </w:r>
      <w:r>
        <w:t xml:space="preserve">in Zurich demands more than clinical proficiency—it requires fluency in navigating Switzerland’s unique system of statutory health insurance (</w:t>
      </w:r>
      <w:r>
        <w:rPr>
          <w:iCs/>
          <w:i/>
        </w:rPr>
        <w:t xml:space="preserve">Krankenkassen</w:t>
      </w:r>
      <w:r>
        <w:t xml:space="preserve">) and collaborative networks like the Swiss Physiotherapy Association (</w:t>
      </w:r>
      <w:r>
        <w:rPr>
          <w:iCs/>
          <w:i/>
        </w:rPr>
        <w:t xml:space="preserve">Schweizerische Verband der Physiotherapeuten</w:t>
      </w:r>
      <w:r>
        <w:t xml:space="preserve">).</w:t>
      </w:r>
    </w:p>
    <w:p>
      <w:pPr>
        <w:pStyle w:val="BodyText"/>
      </w:pPr>
      <w:r>
        <w:t xml:space="preserve">Why Zurich? My decision is rooted in strategic vision. As a global hub for healthcare innovation, Zurich consistently ranks among the world’s leaders in medical research and patient outcomes. Institutions like the University of Zurich and ETH Zurich pioneer advancements in biomechanics, regenerative medicine, and tele-rehabilitation—fields where I aim to contribute. Moreover, Zurich’s multicultural environment mirrors my own values: I am fluent in English, German (B2 level), and [Other Language], enabling me to serve diverse patients across the canton. Crucially, Switzerland Zurich offers an unparalleled balance of cutting-edge resources and a serene urban setting conducive to both professional focus and community integration. Unlike larger metropolitan centers, Zurich prioritizes work-life harmony without compromising clinical excellence—a ethos I embrace wholeheartedly.</w:t>
      </w:r>
    </w:p>
    <w:p>
      <w:pPr>
        <w:pStyle w:val="BodyText"/>
      </w:pPr>
      <w:r>
        <w:t xml:space="preserve">I am particularly drawn to Zurich’s commitment to continuous professional development (CPD), which mandates 30 hours of accredited learning annually for all physiotherapists. I have already begun preparing by engaging with Swiss-specific guidelines, such as the</w:t>
      </w:r>
      <w:r>
        <w:t xml:space="preserve"> </w:t>
      </w:r>
      <w:r>
        <w:rPr>
          <w:iCs/>
          <w:i/>
        </w:rPr>
        <w:t xml:space="preserve">Leitlinien für Physiotherapie</w:t>
      </w:r>
      <w:r>
        <w:t xml:space="preserve"> </w:t>
      </w:r>
      <w:r>
        <w:t xml:space="preserve">(Guidelines for Physiotherapy), and am committed to pursuing Zurich’s recognized postgraduate certifications in areas like vestibular rehabilitation and sports physiotherapy. My goal is to join a leading clinic or hospital in Zurich, where I can immediately apply my skills while learning from mentors who exemplify Swiss excellence. For instance, at [Zurich Hospital/Clinic Name], their neurorehabilitation unit’s use of robotic-assisted therapy aligns with my interest in technology-enhanced care—a synergy I am eager to explore.</w:t>
      </w:r>
    </w:p>
    <w:p>
      <w:pPr>
        <w:pStyle w:val="BodyText"/>
      </w:pPr>
      <w:r>
        <w:t xml:space="preserve">As a future</w:t>
      </w:r>
      <w:r>
        <w:t xml:space="preserve"> </w:t>
      </w:r>
      <w:r>
        <w:rPr>
          <w:bCs/>
          <w:b/>
        </w:rPr>
        <w:t xml:space="preserve">Physiotherapist</w:t>
      </w:r>
      <w:r>
        <w:t xml:space="preserve"> </w:t>
      </w:r>
      <w:r>
        <w:t xml:space="preserve">in Switzerland Zurich, I am not merely seeking employment; I seek partnership. My approach is defined by three pillars: precision in assessment, empathy-driven communication, and relentless pursuit of evidence-based innovation. In Zurich’s tight-knit healthcare community, where patient trust is paramount and referrals flow through collaborative networks, these attributes will allow me to integrate seamlessly while elevating care quality. I also envision contributing beyond the clinic: volunteering at local sports federations to promote injury prevention in youth athletics or partnering with universities on research about aging populations—a demographic increasingly central to Zurich’s health needs.</w:t>
      </w:r>
    </w:p>
    <w:p>
      <w:pPr>
        <w:pStyle w:val="BodyText"/>
      </w:pPr>
      <w:r>
        <w:t xml:space="preserve">My journey has prepared me for the cultural and professional nuances of working in Switzerland Zurich. In Germany, I observed firsthand how Swiss colleagues emphasize precision, punctuality, and respectful dialogue—values I have mirrored in my own practice. I am equally prepared to navigate Switzerland’s regulatory landscape: securing a license through the cantonal authorities (such as the Zürcher Gesundheitsdirektion), understanding billing protocols under mandatory health insurance, and adhering to strict ethical standards. My academic background includes coursework on medical ethics and healthcare policy, ensuring I approach practice with both technical acumen and moral clarity.</w:t>
      </w:r>
    </w:p>
    <w:p>
      <w:pPr>
        <w:pStyle w:val="BodyText"/>
      </w:pPr>
      <w:r>
        <w:t xml:space="preserve">Ultimately, this</w:t>
      </w:r>
      <w:r>
        <w:t xml:space="preserve"> </w:t>
      </w:r>
      <w:r>
        <w:rPr>
          <w:bCs/>
          <w:b/>
        </w:rPr>
        <w:t xml:space="preserve">Statement of Purpose</w:t>
      </w:r>
      <w:r>
        <w:t xml:space="preserve"> </w:t>
      </w:r>
      <w:r>
        <w:t xml:space="preserve">is a pledge. A pledge to honor the legacy of Swiss physiotherapy pioneers who championed patient dignity through science. A pledge to become a trusted member of Zurich’s healthcare family, where every treatment plan reflects not just clinical expertise but cultural sensitivity and local context. And a promise to contribute meaningfully—through skill, compassion, and continuous growth—to a system that values the</w:t>
      </w:r>
      <w:r>
        <w:t xml:space="preserve"> </w:t>
      </w:r>
      <w:r>
        <w:rPr>
          <w:bCs/>
          <w:b/>
        </w:rPr>
        <w:t xml:space="preserve">Physiotherapist</w:t>
      </w:r>
      <w:r>
        <w:t xml:space="preserve"> </w:t>
      </w:r>
      <w:r>
        <w:t xml:space="preserve">as an indispensable force in holistic health.</w:t>
      </w:r>
    </w:p>
    <w:p>
      <w:pPr>
        <w:pStyle w:val="BodyText"/>
      </w:pPr>
      <w:r>
        <w:t xml:space="preserve">Zurich’s skyline is iconic, but its true marvel is the human potential it nurtures daily through its healthcare. I am ready to stand among those who make it possible. With my academic foundation, clinical experience, and unwavering dedication to excellence, I am confident that my contribution will resonate within Switzerland Zurich’s vibrant physiotherapy community—and in the lives of every patient I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Physiotherapy Excellence in Zurich, Switzerland</dc:title>
  <dc:creator/>
  <cp:keywords/>
  <dcterms:created xsi:type="dcterms:W3CDTF">2026-07-23T10:17:13Z</dcterms:created>
  <dcterms:modified xsi:type="dcterms:W3CDTF">2026-07-23T10:17:13Z</dcterms:modified>
</cp:coreProperties>
</file>

<file path=docProps/custom.xml><?xml version="1.0" encoding="utf-8"?>
<Properties xmlns="http://schemas.openxmlformats.org/officeDocument/2006/custom-properties" xmlns:vt="http://schemas.openxmlformats.org/officeDocument/2006/docPropsVTypes"/>
</file>