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Application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6c16c11195ad46c8e64b2b8815eb89ff229cf2a"/>
    <w:p>
      <w:pPr>
        <w:pStyle w:val="Heading1"/>
      </w:pPr>
      <w:r>
        <w:t xml:space="preserve">Statement of Purpose: Advancing Physiotherapy Practice within the United Kingdom Birmingham Healthcare Ecosystem</w:t>
      </w:r>
    </w:p>
    <w:p>
      <w:pPr>
        <w:pStyle w:val="FirstParagraph"/>
      </w:pPr>
      <w:r>
        <w:t xml:space="preserve">As I prepare to submit this Statement of Purpose, my unwavering commitment to the profession of Physiotherapist is intrinsically linked to my profound desire to contribute meaningfully within the dynamic and diverse healthcare landscape of United Kingdom Birmingham. This document articulates a clear, purpose-driven vision for my career trajectory, grounded in academic excellence, clinical experience, and an acute understanding of the specific needs facing Birmingham's population. I seek not merely a position as a Physiotherapist but to become an integral part of the city's healthcare fabric, dedicated to improving outcomes for all communities across the United Kingdom Birmingham region.</w:t>
      </w:r>
    </w:p>
    <w:p>
      <w:pPr>
        <w:pStyle w:val="BodyText"/>
      </w:pPr>
      <w:r>
        <w:t xml:space="preserve">Birmingham stands as England’s second-largest city and one of Europe’s most culturally diverse urban centres, with over 30% of its population identifying as Black, Asian, or minority ethnic groups. This rich diversity creates both immense opportunity and unique challenges for healthcare delivery. As a Physiotherapist committed to equity and excellence in care, I recognize that effective practice in United Kingdom Birmingham demands more than technical proficiency; it requires cultural humility, community engagement, and a deep understanding of the social determinants of health prevalent within our city. My previous clinical rotations across multi-ethnic communities in London provided valuable insight into these complexities. However, it was during my recent placement at the Queen Elizabeth Hospital’s Orthopaedic Department – a cornerstone of Birmingham's NHS infrastructure – that I truly grasped the scale and specific demands of physiotherapy practice within this vibrant United Kingdom context. Witnessing firsthand how targeted physiotherapy interventions directly reduced post-operative complications and accelerated community reintegration for patients from varied backgrounds solidified my resolve to anchor my professional development specifically within Birmingham.</w:t>
      </w:r>
    </w:p>
    <w:p>
      <w:pPr>
        <w:pStyle w:val="BodyText"/>
      </w:pPr>
      <w:r>
        <w:t xml:space="preserve">My academic foundation is robust, having completed an MSc in Musculoskeletal Physiotherapy (Distinction) at the University of East Anglia, a program renowned for its alignment with the UK's Clinical Excellence Framework. This curriculum emphasized evidence-based practice, critical appraisal of research relevant to UK healthcare challenges (such as managing rising rates of obesity-related musculoskeletal conditions), and ethical decision-making within the NHS framework. Crucially, my dissertation focused on "Implementing Community-Based Exercise Programs for Older Adults in Urban Deprived Areas: Lessons from Birmingham," which involved collaborating with local voluntary sector partners like the Birmingham City Council’s Active Living team and community centres in Sparkbrook and Ladywood. This research wasn't theoretical; it directly engaged with the realities faced by physiotherapists working within United Kingdom Birmingham, highlighting barriers to access and innovative solutions for outreach – knowledge I am eager to deploy immediately.</w:t>
      </w:r>
    </w:p>
    <w:p>
      <w:pPr>
        <w:pStyle w:val="BodyText"/>
      </w:pPr>
      <w:r>
        <w:t xml:space="preserve">My professional experience further demonstrates my readiness for the specific context of Birmingham. As a Physiotherapist at an NHS Trust in West London, I managed complex caseloads including chronic pain management and neurorehabilitation, consistently achieving positive patient outcomes as measured by the NHS Outcomes Framework. However, it was my voluntary work with "Birmingham Active," a local charity supporting physical activity initiatives for underserved groups (including refugees and older adults in the city centre), that proved most formative. This experience immersed me in the practical realities of delivering accessible physiotherapy within Birmingham’s communities – navigating language barriers, understanding cultural attitudes towards health, and co-designing interventions with community leaders. It underscored that effective physiotherapy practice in United Kingdom Birmingham is fundamentally about partnership and adaptability, not just clinical skill. I am fluent in conversational Urdu to better serve a significant portion of the local population.</w:t>
      </w:r>
    </w:p>
    <w:p>
      <w:pPr>
        <w:pStyle w:val="BodyText"/>
      </w:pPr>
      <w:r>
        <w:t xml:space="preserve">The current strategic priorities of NHS Birmingham and Black Country, particularly the focus on integrated care systems (ICS), preventative healthcare, and reducing health inequalities, resonate deeply with my professional ethos. I am keenly aware that the role of a Physiotherapist extends beyond individual treatment rooms; it involves collaborating within multidisciplinary teams (MDTs) to support whole-person care and contributing to public health initiatives. The United Kingdom’s commitment to embedding physiotherapy as key players in preventative care, as outlined in the NHS Long Term Plan, aligns perfectly with my aspiration. I am particularly inspired by the work of the Birmingham Health Innovation Campus (BHIC), aiming to foster translational research; I aim to contribute meaningfully to such initiatives by applying my clinical insights and research skills within a Birmingham NHS setting.</w:t>
      </w:r>
    </w:p>
    <w:p>
      <w:pPr>
        <w:pStyle w:val="BodyText"/>
      </w:pPr>
      <w:r>
        <w:t xml:space="preserve">My immediate goal is secure employment as a Physiotherapist within an NHS Trust in Birmingham, where I can apply my HCPC-registered skills and commitment to community-focused practice. I am not seeking merely a job, but the opportunity to grow professionally within the supportive structure of Birmingham's NHS while making tangible contributions. Long-term, I aspire to develop expertise in community-based musculoskeletal health promotion, potentially leading initiatives that address Birmingham's specific needs around improving access for minority ethnic communities and tackling health disparities through innovative physiotherapy-led models. I am eager to learn from experienced colleagues within the United Kingdom Birmingham healthcare community and contribute my energy to projects aimed at enhancing service delivery across the city.</w:t>
      </w:r>
    </w:p>
    <w:p>
      <w:pPr>
        <w:pStyle w:val="BodyText"/>
      </w:pPr>
      <w:r>
        <w:t xml:space="preserve">This Statement of Purpose is more than a formality; it is a declaration of intent. It reflects my deep understanding that becoming an effective Physiotherapist in the United Kingdom Birmingham context requires specialized knowledge, cultural competence, and a genuine commitment to serving its unique population. I have meticulously prepared for this role, not just through academic achievement and clinical training, but by actively engaging with the community challenges specific to Birmingham. I possess the technical skills, empathetic approach, and unwavering dedication necessary to thrive as a Physiotherapist within this vibrant city. I am confident that my background and vision align precisely with the needs of NHS Birmingham services today and for the future. I am ready, not just to work as a Physiotherapist in Birmingham, but to actively contribute to shaping a more equitable, effective, and compassionate physiotherapy service for all residents of United Kingdom Birmingham.</w:t>
      </w:r>
    </w:p>
    <w:p>
      <w:pPr>
        <w:pStyle w:val="BodyText"/>
      </w:pPr>
      <w:r>
        <w:t xml:space="preserve">I welcome the opportunity to discuss how my skills and dedication can support the ongoing mission of delivering outstanding healthcare within the heart of the United Kingdom's most diverse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Application - Birmingham, United Kingdom</dc:title>
  <dc:creator/>
  <dc:language>en</dc:language>
  <cp:keywords/>
  <dcterms:created xsi:type="dcterms:W3CDTF">2025-12-08T06:02:08Z</dcterms:created>
  <dcterms:modified xsi:type="dcterms:W3CDTF">2025-12-08T06:02:08Z</dcterms:modified>
</cp:coreProperties>
</file>

<file path=docProps/custom.xml><?xml version="1.0" encoding="utf-8"?>
<Properties xmlns="http://schemas.openxmlformats.org/officeDocument/2006/custom-properties" xmlns:vt="http://schemas.openxmlformats.org/officeDocument/2006/docPropsVTypes"/>
</file>