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0" w:name="Xadafced10b35233087b463fd9f53e295c67b7de"/>
    <w:p>
      <w:pPr>
        <w:pStyle w:val="Heading1"/>
      </w:pPr>
      <w:r>
        <w:t xml:space="preserve">Statement of Purpose: Pursuing a Career as a Physiotherapist in Manchester, United Kingdom</w:t>
      </w:r>
    </w:p>
    <w:p>
      <w:pPr>
        <w:pStyle w:val="FirstParagraph"/>
      </w:pPr>
      <w:r>
        <w:t xml:space="preserve">As I prepare to embark on my professional journey as a dedicated healthcare practitioner, I am writing this Statement of Purpose to formally express my commitment to becoming an integral part of the physiotherapy community within Manchester, United Kingdom. This document outlines my academic foundation, clinical experiences, professional aspirations, and unwavering dedication to serving diverse patient populations across Greater Manchester’s vibrant healthcare landscape. My decision to pursue a career as a Physiotherapist in the United Kingdom is not merely geographical—it is a profound alignment of my values with the NHS ethos and Manchester’s unique cultural tapestry of health equity.</w:t>
      </w:r>
    </w:p>
    <w:p>
      <w:pPr>
        <w:pStyle w:val="BodyText"/>
      </w:pPr>
      <w:r>
        <w:t xml:space="preserve">My academic journey began with a Bachelor of Science in Physiotherapy from [University Name], where I graduated with honours while actively engaging in evidence-based practice. During my clinical placements across regional hospitals, I developed proficiency in orthopaedic rehabilitation, neurological conditions, and sports physiotherapy—skills directly transferable to the NHS environment. One transformative experience occurred during a six-month placement at a Manchester community clinic, where I collaborated with multidisciplinary teams to manage complex cases involving elderly patients with osteoarthritis and young athletes recovering from ACL injuries. Witnessing how Manchester’s integrated care pathways prioritised patient-centred rehabilitation solidified my resolve to contribute to this system. The city’s demographic diversity—encompassing South Asian, Caribbean, and Eastern European communities—provided invaluable exposure to culturally nuanced care needs, a cornerstone of effective physiotherapy practice in the United Kingdom.</w:t>
      </w:r>
    </w:p>
    <w:p>
      <w:pPr>
        <w:pStyle w:val="BodyText"/>
      </w:pPr>
      <w:r>
        <w:t xml:space="preserve">The decision to apply for a Physiotherapist role in Manchester is deeply rooted in my admiration for the NHS’s mission. Unlike fragmented healthcare systems elsewhere, the NHS prioritises universal access and preventive care—a philosophy I championed through volunteer work at [Local Charity] supporting stroke rehabilitation programmes. In Manchester specifically, the city’s commitment to health innovation (exemplified by initiatives like the Greater Manchester Health and Social Care Partnership) creates an ideal environment for growth. I am particularly drawn to institutions such as the Royal Manchester Children’s Hospital and Wythenshawe Hospital, where cutting-edge research in neurorehabilitation intersects with community outreach. This convergence of academic rigour and compassionate care aligns perfectly with my professional identity as a Physiotherapist dedicated to holistic recovery.</w:t>
      </w:r>
    </w:p>
    <w:p>
      <w:pPr>
        <w:pStyle w:val="BodyText"/>
      </w:pPr>
      <w:r>
        <w:t xml:space="preserve">My clinical philosophy centres on empowering patients through education—a principle I refined while managing a caseload of 25+ patients weekly during my final-year placement. At Manchester’s NHS Trust, I implemented tailored exercise programmes for diabetic foot care, reducing hospital readmissions by 18% among participants. This outcome reflected the United Kingdom’s emphasis on cost-effective, sustainable healthcare; it also underscored my understanding that physiotherapy transcends physical treatment to encompass psychological and social wellbeing. As a future Physiotherapist in Manchester, I aim to advocate for such integrated approaches, especially within deprived communities like Moss Side where health disparities persist. The city’s strong network of community clinics—such as those run by the Manchester Community Health Partnership—offers fertile ground for expanding my impact beyond hospital walls.</w:t>
      </w:r>
    </w:p>
    <w:p>
      <w:pPr>
        <w:pStyle w:val="BodyText"/>
      </w:pPr>
      <w:r>
        <w:t xml:space="preserve">Long-term, I aspire to specialise in sports physiotherapy while contributing to Manchester’s thriving sporting culture. The city hosts the FA Cup final and is home to Premier League clubs like Manchester City and United, creating demand for expert injury prevention services. I have already completed certifications in advanced sports taping and concussion management (through the Association of Chartered Physiotherapists), positioning me to support local grassroots football academies. This aligns with my vision for a United Kingdom where physiotherapy actively promotes community health through sport—turning Manchester into a model city for preventative healthcare.</w:t>
      </w:r>
    </w:p>
    <w:p>
      <w:pPr>
        <w:pStyle w:val="BodyText"/>
      </w:pPr>
      <w:r>
        <w:t xml:space="preserve">What sets Manchester apart is its unique synergy of historical significance, multicultural energy, and progressive healthcare policies. As I navigate the UK’s stringent professional standards (including registration with the Health and Care Professions Council), I recognise that Manchester’s dynamic environment demands adaptability. For instance, during my internship at a private clinic in Salford, I adapted protocols for refugee populations facing language barriers—a skill vital for delivering equitable care across Greater Manchester. My fluency in Spanish further enables me to engage with the city’s growing Latin American community, ensuring no patient is left behind due to communication gaps. This cultural competence is non-negotiable for any Physiotherapist working within the United Kingdom’s inclusive healthcare framework.</w:t>
      </w:r>
    </w:p>
    <w:p>
      <w:pPr>
        <w:pStyle w:val="BodyText"/>
      </w:pPr>
      <w:r>
        <w:t xml:space="preserve">Moreover, Manchester offers unparalleled opportunities for professional development through institutions like the University of Manchester and local NHS Trusts. I am eager to engage with initiatives such as the Greater Manchester Integrated Care System’s leadership programmes, which empower frontline staff to drive service improvements. My goal is not merely to work as a Physiotherapist in Manchester but to evolve into a mentor who elevates the profession—just as my own supervisors at St Mary’s Hospital inspired me. I envision collaborating with universities on student placements, fostering the next generation of physiotherapy talent in our community.</w:t>
      </w:r>
    </w:p>
    <w:p>
      <w:pPr>
        <w:pStyle w:val="BodyText"/>
      </w:pPr>
      <w:r>
        <w:t xml:space="preserve">Ultimately, this Statement of Purpose embodies my conviction that Manchester is where my career as a Physiotherapist can flourish meaningfully. The city’s commitment to "Health for All" mirrors my personal mission: to treat each patient not as a diagnosis but as a whole person within their social context. Whether managing acute trauma in an A&amp;E setting or guiding seniors through mobility exercises at a community centre, I will uphold the NHS values that define healthcare excellence in the United Kingdom. Manchester’s spirit of resilience—forged through decades of industrial rebirth—resonates with my own journey: from academic study to hands-on care, I am prepared to contribute my skills to a city where health equity is not an ideal but a lived reality.</w:t>
      </w:r>
    </w:p>
    <w:p>
      <w:pPr>
        <w:pStyle w:val="BodyText"/>
      </w:pPr>
      <w:r>
        <w:t xml:space="preserve">As I prepare for this next chapter, I reflect on the words of Sir William Foulkes, former President of the Chartered Society of Physiotherapy: "Physiotherapy is about helping people live their lives to the full." In Manchester—a city that champions diversity and innovation—I am certain this purpose will find its most profound expression. I eagerly anticipate contributing my passion, clinical expertise, and cultural awareness to the teams serving Greater Manchester’s communities as a dedicated Physiotherapist. Together with the NHS, we can build a healthier future for all residents of this remarkable United Kingdom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Position in Manchester, United Kingdom</dc:title>
  <dc:creator/>
  <cp:keywords/>
  <dcterms:created xsi:type="dcterms:W3CDTF">2025-12-09T19:24:47Z</dcterms:created>
  <dcterms:modified xsi:type="dcterms:W3CDTF">2025-12-09T19:24:47Z</dcterms:modified>
</cp:coreProperties>
</file>

<file path=docProps/custom.xml><?xml version="1.0" encoding="utf-8"?>
<Properties xmlns="http://schemas.openxmlformats.org/officeDocument/2006/custom-properties" xmlns:vt="http://schemas.openxmlformats.org/officeDocument/2006/docPropsVTypes"/>
</file>