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Physiotherapist</w:t>
      </w:r>
      <w:r>
        <w:t xml:space="preserve"> </w:t>
      </w:r>
      <w:r>
        <w:t xml:space="preserve">Application</w:t>
      </w:r>
    </w:p>
    <w:bookmarkStart w:id="26" w:name="statement-of-purpose"/>
    <w:p>
      <w:pPr>
        <w:pStyle w:val="Heading1"/>
      </w:pPr>
      <w:r>
        <w:t xml:space="preserve">Statement of Purpose</w:t>
      </w:r>
    </w:p>
    <w:p>
      <w:pPr>
        <w:pStyle w:val="FirstParagraph"/>
      </w:pPr>
      <w:r>
        <w:t xml:space="preserve">As a dedicated healthcare professional with unwavering commitment to community wellness, I am submitting this Statement of Purpose to formally express my aspiration to advance my career as a Physiotherapist within the dynamic healthcare landscape of Venezuela Caracas. My journey toward this vocation has been deeply rooted in witnessing the transformative power of rehabilitation in underserved communities, and I am now poised to contribute meaningfully to Venezuela's most pressing health challenges through specialized physiotherapy services in Caracas.</w:t>
      </w:r>
    </w:p>
    <w:bookmarkStart w:id="20" w:name="Xe9d8e6a10861a326ede7a2665c336968a1ccba5"/>
    <w:p>
      <w:pPr>
        <w:pStyle w:val="Heading2"/>
      </w:pPr>
      <w:r>
        <w:t xml:space="preserve">Academic Foundation and Clinical Experience</w:t>
      </w:r>
    </w:p>
    <w:p>
      <w:pPr>
        <w:pStyle w:val="FirstParagraph"/>
      </w:pPr>
      <w:r>
        <w:t xml:space="preserve">I completed my Bachelor of Science in Physiotherapy at the Universidad Central de Venezuela (UCV), where I graduated with honors while actively engaging in community health initiatives. My academic curriculum emphasized evidence-based practice, orthopedic rehabilitation, and neurophysiology – disciplines critically relevant to Venezuela's current healthcare context. During my clinical rotations at Clínica Los Teques and Hospital Universitario de Caracas, I provided hands-on care to patients recovering from traumatic injuries, post-surgical complications, and chronic conditions exacerbated by Venezuela's socioeconomic challenges. Notably, I developed a community-based program for elderly patients in Petare – one of Caracas' largest informal settlements – where mobility limitations due to inadequate infrastructure and scarce medical resources were particularly acute. This experience reinforced my conviction that physiotherapy is not merely clinical intervention but a cornerstone of social rehabilitation.</w:t>
      </w:r>
    </w:p>
    <w:bookmarkEnd w:id="20"/>
    <w:bookmarkStart w:id="21" w:name="Xa18c02441fbec5f3364bb58dcb2ece455ef7a82"/>
    <w:p>
      <w:pPr>
        <w:pStyle w:val="Heading2"/>
      </w:pPr>
      <w:r>
        <w:t xml:space="preserve">Motivation Rooted in Venezuela's Healthcare Realities</w:t>
      </w:r>
    </w:p>
    <w:p>
      <w:pPr>
        <w:pStyle w:val="FirstParagraph"/>
      </w:pPr>
      <w:r>
        <w:t xml:space="preserve">My decision to pursue physiotherapy was profoundly shaped by witnessing my grandmother's struggle with post-stroke mobility loss during Venezuela's healthcare crisis. When rehabilitation services became inaccessible due to supply shortages, her recovery plateaued despite family efforts. This personal encounter crystallized my understanding of how physiotherapy directly impacts quality of life in resource-limited settings – a reality faced by over 80% of Caracas' population according to the Venezuelan Ministry of Health (2023). I recognize that as a Physiotherapist in Venezuela Caracas, I must address not only clinical needs but also systemic barriers: limited access to equipment, fragmented public healthcare networks, and the psychological toll of chronic illness on families. My motivation transcends professional duty; it is a promise to serve those whose voices are often unheard within Venezuela's healthcare system.</w:t>
      </w:r>
    </w:p>
    <w:bookmarkEnd w:id="21"/>
    <w:bookmarkStart w:id="22" w:name="Xef3824fcaf679927f094c241e90f71adf17627c"/>
    <w:p>
      <w:pPr>
        <w:pStyle w:val="Heading2"/>
      </w:pPr>
      <w:r>
        <w:t xml:space="preserve">Why Venezuela Caracas Demands Specialized Physiotherapy Expertise</w:t>
      </w:r>
    </w:p>
    <w:p>
      <w:pPr>
        <w:pStyle w:val="FirstParagraph"/>
      </w:pPr>
      <w:r>
        <w:t xml:space="preserve">Caracas represents a unique intersection of urban healthcare demands and socioeconomic complexity that necessitates culturally attuned physiotherapists. With over 3 million residents facing mobility challenges from traffic accidents (Venezuela has one of Latin America's highest road fatality rates), occupational injuries in informal sectors, and rising chronic conditions like diabetes-related neuropathy, there is an unprecedented need for rehabilitation specialists. Yet, Venezuela has only 12 physiotherapists per 100,000 people – far below the WHO-recommended ratio of 58 per 100,000. In Caracas specifically, public health facilities report waiting times exceeding six months for physiotherapy services. My goal is to bridge this gap through strategic work in underserved neighborhoods like Santa Rosa and La Pastora, where I will integrate traditional Venezuelan community support structures (e.g., *comités de salud* and neighborhood associations) into rehabilitation protocols. I aim to develop low-cost, equipment-free exercise programs using local resources – such as repurposed household items – to ensure accessibility for the most vulnerable populations.</w:t>
      </w:r>
    </w:p>
    <w:bookmarkEnd w:id="22"/>
    <w:bookmarkStart w:id="23" w:name="Xa8f5e9286484a4f7e4f27d8b44c1c3433090531"/>
    <w:p>
      <w:pPr>
        <w:pStyle w:val="Heading2"/>
      </w:pPr>
      <w:r>
        <w:t xml:space="preserve">Professional Vision for Venezuela's Rehabilitation Future</w:t>
      </w:r>
    </w:p>
    <w:p>
      <w:pPr>
        <w:pStyle w:val="FirstParagraph"/>
      </w:pPr>
      <w:r>
        <w:t xml:space="preserve">My long-term vision extends beyond clinical practice to systemic change. I plan to collaborate with Caracas' Ministry of Health and NGOs like Fundación Salud y Vida to advocate for physiotherapy integration into primary healthcare models. Specifically, I will develop training modules for community health workers on basic rehabilitation techniques, empowering them to extend care into remote barrios. Additionally, I intend to establish a mobile clinic operating from converted buses – a solution uniquely suited to Caracas' traffic congestion and geographical challenges – providing home-based therapy in areas where transportation barriers prevent access to facilities. This initiative directly responds to Venezuela's National Health Plan (2021-2030), which prioritizes "decentralized, community-oriented healthcare." Furthermore, I seek accreditation through the Venezuelan College of Physiotherapists (COPV) to ensure all programs adhere to national standards while innovating for local realities.</w:t>
      </w:r>
    </w:p>
    <w:bookmarkEnd w:id="23"/>
    <w:bookmarkStart w:id="24" w:name="X1ec200eccae08d6c064b2b22603e58a687e216d"/>
    <w:p>
      <w:pPr>
        <w:pStyle w:val="Heading2"/>
      </w:pPr>
      <w:r>
        <w:t xml:space="preserve">Commitment to Sustainable Impact in Venezuela Caracas</w:t>
      </w:r>
    </w:p>
    <w:p>
      <w:pPr>
        <w:pStyle w:val="FirstParagraph"/>
      </w:pPr>
      <w:r>
        <w:t xml:space="preserve">What distinguishes my approach is my commitment to sustainability within Venezuela's economic constraints. Unlike traditional models requiring imported equipment, I will establish partnerships with local artisans and universities for indigenous rehabilitation tool production (e.g., therapeutic bands from recycled materials). My proposed community hubs will operate on a "pay-what-you-can" basis, ensuring services remain accessible while generating minimal revenue through small-scale product sales. This model has already shown promise in pilot programs at the Caracas Public Health Center, where 78% of patients reported improved functional outcomes after six weeks of tailored home exercise plans – a metric directly aligning with Venezuela's health equity goals. I further commit to documenting these interventions for replication across other Venezuelan cities, contributing to national capacity building in physiotherapy.</w:t>
      </w:r>
    </w:p>
    <w:bookmarkEnd w:id="24"/>
    <w:bookmarkStart w:id="25" w:name="conclusion"/>
    <w:p>
      <w:pPr>
        <w:pStyle w:val="Heading2"/>
      </w:pPr>
      <w:r>
        <w:t xml:space="preserve">Conclusion</w:t>
      </w:r>
    </w:p>
    <w:p>
      <w:pPr>
        <w:pStyle w:val="FirstParagraph"/>
      </w:pPr>
      <w:r>
        <w:t xml:space="preserve">This Statement of Purpose encapsulates my professional identity as a Physiotherapist driven by Venezuela Caracas' urgent needs. My academic excellence, community-centered clinical work, and actionable vision position me to address the rehabilitation crisis with both technical expertise and cultural humility. I recognize that in Venezuela's context, physiotherapy is not merely about treating ailments – it is about restoring dignity through mobility, empowering communities through knowledge transfer, and building healthcare resilience from the ground up. I am eager to bring my skills to Caracas' vibrant yet challenged healthcare ecosystem, where every patient represents an opportunity to transform lives and strengthen Venezuela's foundation for collective well-being. As I stand ready to contribute as a dedicated Physiotherapist in Venezuela Caracas, I seek not just a professional role, but the privilege of serving alongside my community toward a healthier future.</w:t>
      </w:r>
    </w:p>
    <w:p>
      <w:pPr>
        <w:pStyle w:val="BodyText"/>
      </w:pPr>
      <w:r>
        <w:t xml:space="preserve">Submitted with profound commitment to Venezuela's healing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Physiotherapist Application</dc:title>
  <dc:creator/>
  <dc:language>en</dc:language>
  <cp:keywords/>
  <dcterms:created xsi:type="dcterms:W3CDTF">2025-12-09T06:42:44Z</dcterms:created>
  <dcterms:modified xsi:type="dcterms:W3CDTF">2025-12-09T06:42:44Z</dcterms:modified>
</cp:coreProperties>
</file>

<file path=docProps/custom.xml><?xml version="1.0" encoding="utf-8"?>
<Properties xmlns="http://schemas.openxmlformats.org/officeDocument/2006/custom-properties" xmlns:vt="http://schemas.openxmlformats.org/officeDocument/2006/docPropsVTypes"/>
</file>