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Mexico</w:t>
      </w:r>
      <w:r>
        <w:t xml:space="preserve"> </w:t>
      </w:r>
      <w:r>
        <w:t xml:space="preserve">City</w:t>
      </w:r>
    </w:p>
    <w:bookmarkStart w:id="20" w:name="X113ea595463c0637fcd89951fe97085a3e8938f"/>
    <w:p>
      <w:pPr>
        <w:pStyle w:val="Heading1"/>
      </w:pPr>
      <w:r>
        <w:t xml:space="preserve">Statement of Purpose: Advancing Residential and Commercial Plumbing Excellence in Mexico City</w:t>
      </w:r>
    </w:p>
    <w:p>
      <w:pPr>
        <w:pStyle w:val="FirstParagraph"/>
      </w:pPr>
      <w:r>
        <w:rPr>
          <w:bCs/>
          <w:b/>
        </w:rPr>
        <w:t xml:space="preserve">Introduction: The Imperative for Skilled Plumber Services in Mexico City</w:t>
      </w:r>
    </w:p>
    <w:p>
      <w:pPr>
        <w:pStyle w:val="BodyText"/>
      </w:pPr>
      <w:r>
        <w:t xml:space="preserve">The urban landscape of Mexico City, a metropolis home to over 21 million residents, faces unprecedented challenges in water infrastructure management. With aging pipelines, frequent droughts, and the pressing need for sustainable water solutions across its historic districts and modern developments alike, the demand for highly skilled plumbing professionals has never been more critical. As a certified</w:t>
      </w:r>
      <w:r>
        <w:t xml:space="preserve"> </w:t>
      </w:r>
      <w:r>
        <w:rPr>
          <w:bCs/>
          <w:b/>
        </w:rPr>
        <w:t xml:space="preserve">Plumber</w:t>
      </w:r>
      <w:r>
        <w:t xml:space="preserve"> </w:t>
      </w:r>
      <w:r>
        <w:t xml:space="preserve">with over seven years of hands-on experience serving diverse communities in Mexico City, I submit this Statement of Purpose to formally articulate my commitment to elevating the standards of residential and commercial</w:t>
      </w:r>
      <w:r>
        <w:t xml:space="preserve"> </w:t>
      </w:r>
      <w:r>
        <w:rPr>
          <w:bCs/>
          <w:b/>
        </w:rPr>
        <w:t xml:space="preserve">plumbing</w:t>
      </w:r>
      <w:r>
        <w:t xml:space="preserve"> </w:t>
      </w:r>
      <w:r>
        <w:t xml:space="preserve">services within this dynamic city. My career has been defined by a deep understanding that reliable plumbing is not merely a trade—it is the lifeline of public health, environmental sustainability, and urban resilience in Mexico City.</w:t>
      </w:r>
    </w:p>
    <w:p>
      <w:pPr>
        <w:pStyle w:val="BodyText"/>
      </w:pPr>
      <w:r>
        <w:rPr>
          <w:bCs/>
          <w:b/>
        </w:rPr>
        <w:t xml:space="preserve">Professional Foundation: Training and Practical Expertise Rooted in Mexico City’s Context</w:t>
      </w:r>
    </w:p>
    <w:p>
      <w:pPr>
        <w:pStyle w:val="BodyText"/>
      </w:pPr>
      <w:r>
        <w:t xml:space="preserve">I honed my craft through rigorous certification at the Centro de Capacitación en Instalaciones Sanitarias (CCIS), a state-recognized vocational school located in the vibrant neighborhood of Iztapalapa. This institution prioritizes training aligned with Mexico City’s unique environmental and regulatory framework, including compliance with NOM-031 standards for water safety and wastewater management. My curriculum covered specialized techniques for working in Mexico City’s complex built environment—from restoring 19th-century colonial-era plumbing systems in Coyoacán to installing efficient greywater recycling units in modern eco-friendly housing projects near Bosque de Chapultepec. Crucially, I mastered the nuances of local materials and codes, such as adapting copper piping for high-altitude pressure variations and navigating Mexico City’s strict water conservation ordinances during the annual dry season.</w:t>
      </w:r>
    </w:p>
    <w:p>
      <w:pPr>
        <w:pStyle w:val="BodyText"/>
      </w:pPr>
      <w:r>
        <w:rPr>
          <w:bCs/>
          <w:b/>
        </w:rPr>
        <w:t xml:space="preserve">Why Mexico City? The Urban Nexus of Plumbing Challenges and Opportunity</w:t>
      </w:r>
    </w:p>
    <w:p>
      <w:pPr>
        <w:pStyle w:val="BodyText"/>
      </w:pPr>
      <w:r>
        <w:t xml:space="preserve">Mexico City’s geographical reality—as a basin sinking at 1.5 meters per century—creates constant pressure on its plumbing infrastructure. Flooding in low-lying areas like Tlatelolco, combined with leaks in over 20% of the city’s water mains (per Mexico City’s Secretaría de Obras y Servicios), demands proactive solutions rather than reactive fixes. My work with local contractors has placed me directly at this intersection: repairing a critical sewage overflow in Polanco that threatened nearby schools, retrofitting 30+ apartment buildings in La Roma with low-flow fixtures to comply with the city’s water austerity measures, and training junior technicians on seismic-safe pipe installations for earthquake-prone zones. This is not just a job; it is a civic duty embedded within the fabric of Mexico City.</w:t>
      </w:r>
    </w:p>
    <w:p>
      <w:pPr>
        <w:pStyle w:val="BodyText"/>
      </w:pPr>
      <w:r>
        <w:rPr>
          <w:bCs/>
          <w:b/>
        </w:rPr>
        <w:t xml:space="preserve">Core Philosophy: Beyond Fixing Pipes—Building Community Resilience</w:t>
      </w:r>
    </w:p>
    <w:p>
      <w:pPr>
        <w:pStyle w:val="BodyText"/>
      </w:pPr>
      <w:r>
        <w:t xml:space="preserve">As a dedicated</w:t>
      </w:r>
      <w:r>
        <w:t xml:space="preserve"> </w:t>
      </w:r>
      <w:r>
        <w:rPr>
          <w:bCs/>
          <w:b/>
        </w:rPr>
        <w:t xml:space="preserve">Plumber</w:t>
      </w:r>
      <w:r>
        <w:t xml:space="preserve">, I operate on three pillars. First, technical excellence: I maintain my expertise through continuous certification in advanced leak-detection technologies and sustainable plumbing systems, such as those endorsed by the Asociación Mexicana de Plomería (AMP). Second, cultural fluency: Understanding the socioeconomic diversity of Mexico City—from wealthier boroughs like Santa Fe to informal settlements like Ciudad Nezahualcóyotl—enables me to communicate effectively with clients and tailor solutions that respect their context. Third, environmental stewardship: Every project I undertake integrates water conservation as a core objective, directly supporting Mexico City’s strategic goal of reducing non-revenue water by 30% by 2030.</w:t>
      </w:r>
    </w:p>
    <w:p>
      <w:pPr>
        <w:pStyle w:val="BodyText"/>
      </w:pPr>
      <w:r>
        <w:rPr>
          <w:bCs/>
          <w:b/>
        </w:rPr>
        <w:t xml:space="preserve">Alignment with Mexico City’s Development Priorities</w:t>
      </w:r>
    </w:p>
    <w:p>
      <w:pPr>
        <w:pStyle w:val="BodyText"/>
      </w:pPr>
      <w:r>
        <w:t xml:space="preserve">Mexico City’s current administration has prioritized "agua para todos" (water for all) initiatives, including the $1.2 billion investment in sewer network modernization under the Programa de Modernización Hídrica 2023–2030. My skills directly support these goals: I have contributed to two city-funded projects that upgraded drainage systems in flood-vulnerable communities of Xochimilco, reducing household water contamination incidents by 45% within six months. Furthermore, my certification in green building practices (LEED AP) positions me to assist developers in achieving Mexico City’s new sustainability benchmarks for commercial construction. This is not merely professional alignment—it is a deliberate strategy to contribute where Mexico City’s most urgent needs converge with my expertise.</w:t>
      </w:r>
    </w:p>
    <w:p>
      <w:pPr>
        <w:pStyle w:val="BodyText"/>
      </w:pPr>
      <w:r>
        <w:rPr>
          <w:bCs/>
          <w:b/>
        </w:rPr>
        <w:t xml:space="preserve">Future Vision: Scaling Impact Through Innovation and Mentorship</w:t>
      </w:r>
    </w:p>
    <w:p>
      <w:pPr>
        <w:pStyle w:val="BodyText"/>
      </w:pPr>
      <w:r>
        <w:t xml:space="preserve">My long-term objective extends beyond individual projects. I aim to establish a community-based plumbing cooperative in Mexico City’s Iztacalco borough, where 60% of residents face chronic water access issues. This initiative will combine technical training with microloans for home repairs, targeting 500 households annually while creating youth employment opportunities. Simultaneously, I will collaborate with the Universidad Nacional Autónoma de México (UNAM) on research into low-cost pipe materials suitable for Mexico City’s soil composition—a project that bridges my field’s practical demands with academic innovation. My</w:t>
      </w:r>
      <w:r>
        <w:t xml:space="preserve"> </w:t>
      </w:r>
      <w:r>
        <w:rPr>
          <w:bCs/>
          <w:b/>
        </w:rPr>
        <w:t xml:space="preserve">Statement of Purpose</w:t>
      </w:r>
      <w:r>
        <w:t xml:space="preserve"> </w:t>
      </w:r>
      <w:r>
        <w:t xml:space="preserve">is a pledge to ensure that every drop of water flowing through Mexico City’s taps meets the highest standards of safety, efficiency, and equity.</w:t>
      </w:r>
    </w:p>
    <w:p>
      <w:pPr>
        <w:pStyle w:val="BodyText"/>
      </w:pPr>
      <w:r>
        <w:rPr>
          <w:bCs/>
          <w:b/>
        </w:rPr>
        <w:t xml:space="preserve">Conclusion: A Lifeline for Mexico City’s Future</w:t>
      </w:r>
    </w:p>
    <w:p>
      <w:pPr>
        <w:pStyle w:val="BodyText"/>
      </w:pPr>
      <w:r>
        <w:t xml:space="preserve">In a city where water scarcity can mean hours-long queues for public fountains and sewage overflows pose health crises, the role of a competent</w:t>
      </w:r>
      <w:r>
        <w:t xml:space="preserve"> </w:t>
      </w:r>
      <w:r>
        <w:rPr>
          <w:bCs/>
          <w:b/>
        </w:rPr>
        <w:t xml:space="preserve">Plumber</w:t>
      </w:r>
      <w:r>
        <w:t xml:space="preserve"> </w:t>
      </w:r>
      <w:r>
        <w:t xml:space="preserve">transcends craftsmanship. It becomes an act of urban solidarity. I bring not only technical proficiency but also an unwavering commitment to Mexico City’s people and environment—proven through my work in its neighborhoods, adherence to its regulations, and dedication to its future. This Statement of Purpose is more than a document; it is a promise that every pipe I repair, every system I install, and every apprentice I mentor will strengthen the resilience of Mexico City itself. The challenges are immense, but so is the opportunity: to transform plumbing from a routine service into an essential pillar of Mexico City’s sustainable legacy.</w:t>
      </w:r>
    </w:p>
    <w:p>
      <w:pPr>
        <w:pStyle w:val="BodyText"/>
      </w:pPr>
      <w:r>
        <w:rPr>
          <w:bCs/>
          <w:b/>
        </w:rPr>
        <w:t xml:space="preserve">Endorsed by:</w:t>
      </w:r>
    </w:p>
    <w:p>
      <w:pPr>
        <w:numPr>
          <w:ilvl w:val="0"/>
          <w:numId w:val="1001"/>
        </w:numPr>
        <w:pStyle w:val="Compact"/>
      </w:pPr>
      <w:r>
        <w:t xml:space="preserve">Certified Plumber (NOM-031 Compliant)</w:t>
      </w:r>
    </w:p>
    <w:p>
      <w:pPr>
        <w:numPr>
          <w:ilvl w:val="0"/>
          <w:numId w:val="1001"/>
        </w:numPr>
        <w:pStyle w:val="Compact"/>
      </w:pPr>
      <w:r>
        <w:t xml:space="preserve">Member, Asociación Mexicana de Plomería (AMP)</w:t>
      </w:r>
    </w:p>
    <w:p>
      <w:pPr>
        <w:numPr>
          <w:ilvl w:val="0"/>
          <w:numId w:val="1001"/>
        </w:numPr>
        <w:pStyle w:val="Compact"/>
      </w:pPr>
      <w:r>
        <w:t xml:space="preserve">Graduate, Centro de Capacitación en Instalaciones Sanitarias (CCIS),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Plumbing Services in Mexico City</dc:title>
  <dc:creator/>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