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Plumber</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1" w:name="statement-of-purpose"/>
    <w:p>
      <w:pPr>
        <w:pStyle w:val="Heading1"/>
      </w:pPr>
      <w:r>
        <w:t xml:space="preserve">STATEMENT OF PURPOSE</w:t>
      </w:r>
    </w:p>
    <w:bookmarkStart w:id="20" w:name="X71dfdba24702cb42ae232c0ce1016391fd2734a"/>
    <w:p>
      <w:pPr>
        <w:pStyle w:val="Heading2"/>
      </w:pPr>
      <w:r>
        <w:t xml:space="preserve">FOR PROFESSIONAL PLUMBER POSITION IN UNITED KINGDOM BIRMINGHAM</w:t>
      </w:r>
    </w:p>
    <w:p>
      <w:pPr>
        <w:pStyle w:val="FirstParagraph"/>
      </w:pPr>
      <w:r>
        <w:t xml:space="preserve">As a dedicated and highly skilled tradesperson with over eight years of comprehensive experience in residential and commercial plumbing, I submit this Statement of Purpose to formally express my commitment to advancing my career as a Plumber within the dynamic infrastructure landscape of United Kingdom Birmingham. My professional journey has been defined by precision, technical excellence, and an unwavering dedication to enhancing the quality of life for communities through essential water, sanitation, and heating systems. Birmingham's status as England's second-largest city and a hub of urban renewal presents an unparalleled opportunity for me to contribute my expertise while growing within one of the UK's most vibrant construction markets.</w:t>
      </w:r>
    </w:p>
    <w:p>
      <w:pPr>
        <w:pStyle w:val="BodyText"/>
      </w:pPr>
      <w:r>
        <w:t xml:space="preserve">My foundational training began with a Level 3 NVQ Diploma in Plumbing and Heating, earned through an accredited apprenticeship with</w:t>
      </w:r>
      <w:r>
        <w:t xml:space="preserve"> </w:t>
      </w:r>
      <w:r>
        <w:rPr>
          <w:iCs/>
          <w:i/>
        </w:rPr>
        <w:t xml:space="preserve">Midland Plumbing Solutions</w:t>
      </w:r>
      <w:r>
        <w:t xml:space="preserve">, a Birmingham-based company renowned for its commitment to professional development. This rigorous program combined 1,800 hours of on-site work across diverse projects—from Victorian terraced homes in Edgbaston to modern apartment complexes in the Jewellery Quarter—with 350 hours of classroom instruction covering health and safety protocols, advanced pipefitting techniques, and sustainable water management systems. I further enhanced my credentials by obtaining City &amp; Guilds certifications in Gas Safety (Corgi) and Legionella Risk Assessment, ensuring compliance with all current Building Regulations Part G and H standards critical to United Kingdom plumbing practice.</w:t>
      </w:r>
    </w:p>
    <w:p>
      <w:pPr>
        <w:pStyle w:val="BodyText"/>
      </w:pPr>
      <w:r>
        <w:t xml:space="preserve">Throughout my career, I have successfully executed over 200 complex projects across the Midlands region. Notable achievements include leading a team of three technicians in the complete re-piping of a 45-unit social housing development in Sparkbrook—a project that required intricate coordination with local council authorities to meet strict affordability benchmarks—and designing and installing a rainwater harvesting system for Birmingham City University's new eco-campus, reducing water consumption by 32% annually. These experiences have honed my ability to diagnose multifaceted plumbing issues while maintaining exceptional customer satisfaction ratings (98% positive feedback across client surveys) and consistently completing projects ahead of schedule.</w:t>
      </w:r>
    </w:p>
    <w:p>
      <w:pPr>
        <w:pStyle w:val="BodyText"/>
      </w:pPr>
      <w:r>
        <w:t xml:space="preserve">What drives me to specifically pursue my career in United Kingdom Birmingham is the city's unprecedented commitment to infrastructure modernization. As outlined in the</w:t>
      </w:r>
      <w:r>
        <w:t xml:space="preserve"> </w:t>
      </w:r>
      <w:r>
        <w:rPr>
          <w:iCs/>
          <w:i/>
        </w:rPr>
        <w:t xml:space="preserve">Birmingham City Council’s Infrastructure Strategy 2030</w:t>
      </w:r>
      <w:r>
        <w:t xml:space="preserve">, the city plans to invest £2.5 billion in housing and utility upgrades over the next decade, creating a critical demand for certified Plumber professionals who understand both historic building constraints and contemporary sustainability requirements. Birmingham's unique blend of Georgian architecture, post-war housing stock, and cutting-edge developments offers an ideal environment for applying my dual expertise in heritage system restoration (such as working on Grade II listed properties in Ladywood) and smart home technology integration. I am particularly inspired by initiatives like the</w:t>
      </w:r>
      <w:r>
        <w:t xml:space="preserve"> </w:t>
      </w:r>
      <w:r>
        <w:rPr>
          <w:iCs/>
          <w:i/>
        </w:rPr>
        <w:t xml:space="preserve">Green City Challenge</w:t>
      </w:r>
      <w:r>
        <w:t xml:space="preserve">, which aligns with my passion for implementing water-efficient solutions that address Birmingham's growing urban water stress.</w:t>
      </w:r>
    </w:p>
    <w:p>
      <w:pPr>
        <w:pStyle w:val="BodyText"/>
      </w:pPr>
      <w:r>
        <w:t xml:space="preserve">My professional philosophy centers on three core principles directly relevant to the United Kingdom plumbing industry's evolving standards. First,</w:t>
      </w:r>
      <w:r>
        <w:t xml:space="preserve"> </w:t>
      </w:r>
      <w:r>
        <w:rPr>
          <w:iCs/>
          <w:i/>
        </w:rPr>
        <w:t xml:space="preserve">prevention over repair</w:t>
      </w:r>
      <w:r>
        <w:t xml:space="preserve">: I conduct thorough system assessments during installations to anticipate potential failures, as demonstrated when I identified a hidden pipe corrosion issue in a Selly Oak hospital extension project that prevented £18,000 in emergency repairs. Second,</w:t>
      </w:r>
      <w:r>
        <w:t xml:space="preserve"> </w:t>
      </w:r>
      <w:r>
        <w:rPr>
          <w:iCs/>
          <w:i/>
        </w:rPr>
        <w:t xml:space="preserve">collaborative problem-solving</w:t>
      </w:r>
      <w:r>
        <w:t xml:space="preserve">: I actively partner with electricians and builders to ensure seamless integration of systems—evidenced by my role as lead plumber on the £3.2M Aston Hall regeneration project where cross-trade coordination reduced timeline delays by 40%. Third,</w:t>
      </w:r>
      <w:r>
        <w:t xml:space="preserve"> </w:t>
      </w:r>
      <w:r>
        <w:rPr>
          <w:iCs/>
          <w:i/>
        </w:rPr>
        <w:t xml:space="preserve">sustainable practice</w:t>
      </w:r>
      <w:r>
        <w:t xml:space="preserve">: I champion low-flow fixtures and energy-efficient boiler installations, having contributed to a 27% average reduction in carbon footprint for all residential projects I've managed.</w:t>
      </w:r>
    </w:p>
    <w:p>
      <w:pPr>
        <w:pStyle w:val="BodyText"/>
      </w:pPr>
      <w:r>
        <w:t xml:space="preserve">The current skills gap in the UK plumbing sector presents both a challenge and an opportunity. According to the Chartered Institute of Plumbing and Heating Engineering (CIPHE), Birmingham requires an estimated 1,800 additional qualified Plumber professionals by 2027 to meet housing targets. I am eager to contribute to closing this gap through active participation in industry networks like the</w:t>
      </w:r>
      <w:r>
        <w:t xml:space="preserve"> </w:t>
      </w:r>
      <w:r>
        <w:rPr>
          <w:iCs/>
          <w:i/>
        </w:rPr>
        <w:t xml:space="preserve">Birmingham Trades Alliance</w:t>
      </w:r>
      <w:r>
        <w:t xml:space="preserve"> </w:t>
      </w:r>
      <w:r>
        <w:t xml:space="preserve">and by mentoring apprentices through the City of Birmingham Skills Academy's program. My goal is not merely to secure employment, but to establish a legacy of excellence that supports Birmingham's vision for resilient, future-proof communities.</w:t>
      </w:r>
    </w:p>
    <w:p>
      <w:pPr>
        <w:pStyle w:val="BodyText"/>
      </w:pPr>
      <w:r>
        <w:t xml:space="preserve">In my Statement of Purpose, I emphasize that becoming a Plumber in United Kingdom Birmingham is not just a career choice—it is a commitment to serving the city's diverse population. From ensuring safe water systems in homeless shelters on the city's fringes to maintaining complex facilities like the National Exhibition Centre, every project represents an opportunity to protect public health and dignity. I am particularly motivated by Birmingham's cultural diversity: working with communities across Sparkbrook, Balsall Heath, and Small Heath has taught me to adapt communication styles while respecting local customs—a vital skill for any tradesperson serving this vibrant city.</w:t>
      </w:r>
    </w:p>
    <w:p>
      <w:pPr>
        <w:pStyle w:val="BodyText"/>
      </w:pPr>
      <w:r>
        <w:t xml:space="preserve">Looking ahead, I envision establishing my own licensed plumbing business within the Birmingham ecosystem by 2028, specializing in retrofitting older properties with modern sustainable systems. This aligns perfectly with Birmingham's ambition to become a carbon-neutral city by 2034. To achieve this, I will pursue additional certifications in renewable energy systems through</w:t>
      </w:r>
      <w:r>
        <w:t xml:space="preserve"> </w:t>
      </w:r>
      <w:r>
        <w:rPr>
          <w:iCs/>
          <w:i/>
        </w:rPr>
        <w:t xml:space="preserve">Birmingham Metropolitan College</w:t>
      </w:r>
      <w:r>
        <w:t xml:space="preserve"> </w:t>
      </w:r>
      <w:r>
        <w:t xml:space="preserve">and actively engage with the</w:t>
      </w:r>
      <w:r>
        <w:t xml:space="preserve"> </w:t>
      </w:r>
      <w:r>
        <w:rPr>
          <w:iCs/>
          <w:i/>
        </w:rPr>
        <w:t xml:space="preserve">West Midlands Combined Authority</w:t>
      </w:r>
      <w:r>
        <w:t xml:space="preserve">'s Green Jobs Initiative. My immediate aspiration is to join a forward-thinking company like</w:t>
      </w:r>
      <w:r>
        <w:t xml:space="preserve"> </w:t>
      </w:r>
      <w:r>
        <w:rPr>
          <w:iCs/>
          <w:i/>
        </w:rPr>
        <w:t xml:space="preserve">M&amp;G Plumbing Solutions</w:t>
      </w:r>
      <w:r>
        <w:t xml:space="preserve"> </w:t>
      </w:r>
      <w:r>
        <w:t xml:space="preserve">or</w:t>
      </w:r>
    </w:p>
    <w:p>
      <w:pPr>
        <w:pStyle w:val="BodyText"/>
      </w:pPr>
      <w:r>
        <w:t xml:space="preserve">Gleeson Plumbing Birmingham, where I can immediately contribute to projects that will shape the city's infrastructure for generations.</w:t>
      </w:r>
    </w:p>
    <w:p>
      <w:pPr>
        <w:pStyle w:val="BodyText"/>
      </w:pPr>
      <w:r>
        <w:t xml:space="preserve">In conclusion, my technical proficiency, community-focused approach, and deep understanding of Birmingham's specific urban plumbing challenges position me as an ideal candidate for professional advancement within United Kingdom Birmingham. I am eager to apply my skills in a city that values craftsmanship as much as it values progress—a city where every pipe I install contributes to the heartbeat of this great metropolis. This Statement of Purpose represents not just an application, but a promise: to elevate the standard of plumbing services in Birmingham through relentless dedication, continuous learning, and unwavering commitment to excellence.</w:t>
      </w:r>
    </w:p>
    <w:p>
      <w:pPr>
        <w:pStyle w:val="BodyText"/>
      </w:pPr>
      <w:r>
        <w:t xml:space="preserve">Sincerely,</w:t>
      </w:r>
    </w:p>
    <w:p>
      <w:pPr>
        <w:pStyle w:val="BodyText"/>
      </w:pPr>
      <w:r>
        <w:t xml:space="preserve">Alex Morgan</w:t>
      </w:r>
    </w:p>
    <w:p>
      <w:pPr>
        <w:pStyle w:val="BodyText"/>
      </w:pPr>
      <w:r>
        <w:t xml:space="preserve">Registered Plumber (City &amp; Guilds No. PLB-9124), Gas Safe Registered (No. G06531)</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Plumber for United Kingdom Birmingham</dc:title>
  <dc:creator/>
  <dc:language>en</dc:language>
  <cp:keywords/>
  <dcterms:created xsi:type="dcterms:W3CDTF">2026-07-24T19:35:36Z</dcterms:created>
  <dcterms:modified xsi:type="dcterms:W3CDTF">2026-07-24T19:35:36Z</dcterms:modified>
</cp:coreProperties>
</file>

<file path=docProps/custom.xml><?xml version="1.0" encoding="utf-8"?>
<Properties xmlns="http://schemas.openxmlformats.org/officeDocument/2006/custom-properties" xmlns:vt="http://schemas.openxmlformats.org/officeDocument/2006/docPropsVTypes"/>
</file>