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Xeb16834130f84996e406fcbbcc55a38bbdf1474"/>
    <w:p>
      <w:pPr>
        <w:pStyle w:val="Heading1"/>
      </w:pPr>
      <w:r>
        <w:t xml:space="preserve">Statement of Purpose: Commitment to Service as a Police Officer in Ethiopia Addis Ababa</w:t>
      </w:r>
    </w:p>
    <w:p>
      <w:pPr>
        <w:pStyle w:val="FirstParagraph"/>
      </w:pPr>
      <w:r>
        <w:rPr>
          <w:bCs/>
          <w:b/>
        </w:rPr>
        <w:t xml:space="preserve">Introduction and Personal Motivation</w:t>
      </w:r>
    </w:p>
    <w:p>
      <w:pPr>
        <w:pStyle w:val="BodyText"/>
      </w:pPr>
      <w:r>
        <w:t xml:space="preserve">I am writing this Statement of Purpose with profound respect for the sacred duty of public safety and an unwavering commitment to serve as a Police Officer in Ethiopia Addis Ababa. Growing up amidst the vibrant yet complex realities of our capital city, I witnessed firsthand how effective policing transforms communities—turning fear into security, chaos into order, and hope into tangible progress. My journey toward this vocation began not in academic halls alone, but on Addis Ababa’s streets where I saw community elders seeking refuge from violence at police stations that became beacons of trust. This experience crystallized my resolve: I aspire to become a Police Officer who embodies the highest ideals of Ethiopian law enforcement, dedicated to upholding justice for every citizen in our nation's heartland.</w:t>
      </w:r>
    </w:p>
    <w:p>
      <w:pPr>
        <w:pStyle w:val="BodyText"/>
      </w:pPr>
      <w:r>
        <w:rPr>
          <w:bCs/>
          <w:b/>
        </w:rPr>
        <w:t xml:space="preserve">Professional Foundation and Ethical Commitment</w:t>
      </w:r>
    </w:p>
    <w:p>
      <w:pPr>
        <w:pStyle w:val="BodyText"/>
      </w:pPr>
      <w:r>
        <w:t xml:space="preserve">My academic background in Criminology and Community Development at Addis Ababa University provided me with critical theoretical frameworks, but it was my volunteer work with the Addis Ababa Youth Patrol Initiative that forged my practical understanding of urban policing challenges. During this engagement, I assisted in neighborhood safety workshops across diverse districts like Kirkos and Gulele, where I learned that effective policing transcends weaponry—it requires cultural intelligence, empathetic communication, and collaborative problem-solving. These experiences instilled in me an ethical compass grounded in Ethiopia’s tradition of *Gadaa* (restorative justice) and the constitutional principle that "the police exist to serve the people." I am prepared to uphold these values daily as a Police Officer committed to de-escalation over confrontation, dialogue over division.</w:t>
      </w:r>
    </w:p>
    <w:p>
      <w:pPr>
        <w:pStyle w:val="BodyText"/>
      </w:pPr>
      <w:r>
        <w:rPr>
          <w:bCs/>
          <w:b/>
        </w:rPr>
        <w:t xml:space="preserve">Understanding Addis Ababa's Unique Context</w:t>
      </w:r>
    </w:p>
    <w:p>
      <w:pPr>
        <w:pStyle w:val="BodyText"/>
      </w:pPr>
      <w:r>
        <w:t xml:space="preserve">Ethiopia Addis Ababa presents both unparalleled opportunities and complex challenges that demand nuanced police leadership. As Africa’s fastest-growing urban center with over 5 million residents, our city grapples with rapid migration pressures, informal settlement expansion, and the dual realities of ancient cultural heritage coexisting with modern globalization. In my research for this Statement of Purpose, I studied Addis Ababa’s Police Strategic Plan 2030, which emphasizes community-led safety initiatives and technology integration. I recognize that a Police Officer here must navigate not only crime trends like cyber fraud and traffic violations but also deep-seated socio-economic disparities affecting marginalized communities in neighborhoods such as Bole or Yeka. My training included simulations of Addis Ababa-specific scenarios: mediating disputes between merchants in the bustling Merkato market, responding to protests near the National Palace with cultural sensitivity, and collaborating with *Kebele* (local administrative) councils on youth mentorship programs.</w:t>
      </w:r>
    </w:p>
    <w:p>
      <w:pPr>
        <w:pStyle w:val="BodyText"/>
      </w:pPr>
      <w:r>
        <w:rPr>
          <w:bCs/>
          <w:b/>
        </w:rPr>
        <w:t xml:space="preserve">Skills Aligned With Ethiopia's Law Enforcement Needs</w:t>
      </w:r>
    </w:p>
    <w:p>
      <w:pPr>
        <w:pStyle w:val="BodyText"/>
      </w:pPr>
      <w:r>
        <w:t xml:space="preserve">I possess a skill set designed for Ethiopia Addis Ababa’s operational environment. My proficiency in Amharic, Oromo, and English—spoken fluently across all districts—enables me to bridge communication gaps during critical incidents. I have completed the National Police Academy’s Advanced Crisis Intervention Course (2023), where I mastered trauma-informed approaches for domestic violence cases—a frequent concern in our urban settings. Additionally, my certification in digital evidence handling prepares me to contribute to Ethiopia’s growing cybercrime unit, addressing threats like online harassment that disproportionately impact women and youth in Addis Ababa. Crucially, I’ve developed expertise in crowd management through roles with the Addis Ababa City Administration’s Disaster Response Team during the 2022 flood emergencies, where I coordinated with community leaders to prevent looting and facilitate evacuations.</w:t>
      </w:r>
    </w:p>
    <w:p>
      <w:pPr>
        <w:pStyle w:val="BodyText"/>
      </w:pPr>
      <w:r>
        <w:rPr>
          <w:bCs/>
          <w:b/>
        </w:rPr>
        <w:t xml:space="preserve">Community-Centric Philosophy: Beyond Traditional Policing</w:t>
      </w:r>
    </w:p>
    <w:p>
      <w:pPr>
        <w:pStyle w:val="BodyText"/>
      </w:pPr>
      <w:r>
        <w:t xml:space="preserve">My vision for policing in Addis Ababa rejects the outdated "warrior" model in favor of a true *community guardian* approach. I believe that lasting security is built through partnerships, not just patrols. For instance, I proposed and piloted a "Neighborhood Watch &amp; Wellness Circle" program at my Kebele, linking Police Officers with local health workers to address substance abuse—reducing related crimes by 30% in six months. This reflects Ethiopia’s *Gadaa* philosophy of collective responsibility: when officers become trusted neighbors, citizens become partners in safety. In my Statement of Purpose, I pledge to initiate similar projects across Addis Ababa, focusing on at-risk youth through vocational training partnerships with organizations like the Ethiopian Red Cross and local cooperatives.</w:t>
      </w:r>
    </w:p>
    <w:p>
      <w:pPr>
        <w:pStyle w:val="BodyText"/>
      </w:pPr>
      <w:r>
        <w:rPr>
          <w:bCs/>
          <w:b/>
        </w:rPr>
        <w:t xml:space="preserve">Addressing Systemic Challenges Head-On</w:t>
      </w:r>
    </w:p>
    <w:p>
      <w:pPr>
        <w:pStyle w:val="BodyText"/>
      </w:pPr>
      <w:r>
        <w:t xml:space="preserve">I acknowledge that Ethiopia Addis Ababa’s policing faces systemic hurdles: resource constraints, historical mistrust in certain communities, and balancing security with civil liberties. My experience working with the Ethiopian Human Rights Commission on a community feedback project revealed that 68% of residents prioritize "being heard" over immediate enforcement. As a Police Officer committed to transparency, I will implement regular public forums in *woredas* (districts) and utilize Ethiopia’s new Citizen Engagement App to ensure voices shape safety priorities. I also advocate for mental health support within the police force itself—addressing officer burnout, which directly impacts community trust—and have partnered with Addis Ababa University’s psychology department on wellness workshops.</w:t>
      </w:r>
    </w:p>
    <w:p>
      <w:pPr>
        <w:pStyle w:val="BodyText"/>
      </w:pPr>
      <w:r>
        <w:rPr>
          <w:bCs/>
          <w:b/>
        </w:rPr>
        <w:t xml:space="preserve">Long-Term Vision: Building a Legacy of Trust</w:t>
      </w:r>
    </w:p>
    <w:p>
      <w:pPr>
        <w:pStyle w:val="BodyText"/>
      </w:pPr>
      <w:r>
        <w:t xml:space="preserve">My commitment extends beyond my tenure as a Police Officer. I envision mentoring future officers through the Addis Ababa Police Academy, embedding our city’s unique context into training curricula. By 2030, I aim to contribute to Ethiopia's vision of "Safe Cities for All" by establishing a model district—perhaps in Lideta—where crime prevention is woven into urban development planning (e.g., lighting infrastructure near schools, community gardens replacing vacant lots). This aligns with Ethiopia’s Addis Ababa Master Plan 2043, which prioritizes "inclusive growth." In this Statement of Purpose, I declare that my service will be measured not by arrests made, but by the number of families sleeping soundly and children learning without fear.</w:t>
      </w:r>
    </w:p>
    <w:p>
      <w:pPr>
        <w:pStyle w:val="BodyText"/>
      </w:pPr>
      <w:r>
        <w:rPr>
          <w:bCs/>
          <w:b/>
        </w:rPr>
        <w:t xml:space="preserve">Conclusion: A Promise to Ethiopia Addis Ababa</w:t>
      </w:r>
    </w:p>
    <w:p>
      <w:pPr>
        <w:pStyle w:val="BodyText"/>
      </w:pPr>
      <w:r>
        <w:t xml:space="preserve">To the leadership of Ethiopia’s Police Force: I stand ready to serve with humility, courage, and unwavering integrity. My life’s work has prepared me not merely for a job as a Police Officer, but for a sacred trust—to protect the people of Ethiopia Addis Ababa who entrusted their safety to this institution. I will honor our nation’s history of resilience by building bridges where divisions exist, enforcing laws with compassion, and ensuring that every citizen feels seen and valued. As one community elder once told me in a Gulele marketplace: "A city is only as strong as its people’s peace." In this Statement of Purpose, I commit to helping Addis Ababa become the city we all deserve—a symbol of unity where justice is not just enforced, but lived daily by all who call it home.</w:t>
      </w:r>
    </w:p>
    <w:p>
      <w:pPr>
        <w:pStyle w:val="BodyText"/>
      </w:pPr>
      <w:r>
        <w:rPr>
          <w:bCs/>
          <w:b/>
        </w:rP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dc:title>
  <dc:creator/>
  <dc:language>en</dc:language>
  <cp:keywords/>
  <dcterms:created xsi:type="dcterms:W3CDTF">2026-07-23T21:21:27Z</dcterms:created>
  <dcterms:modified xsi:type="dcterms:W3CDTF">2026-07-23T21:21:27Z</dcterms:modified>
</cp:coreProperties>
</file>

<file path=docProps/custom.xml><?xml version="1.0" encoding="utf-8"?>
<Properties xmlns="http://schemas.openxmlformats.org/officeDocument/2006/custom-properties" xmlns:vt="http://schemas.openxmlformats.org/officeDocument/2006/docPropsVTypes"/>
</file>