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Commitment</w:t>
      </w:r>
      <w:r>
        <w:t xml:space="preserve"> </w:t>
      </w:r>
      <w:r>
        <w:t xml:space="preserve">to</w:t>
      </w:r>
      <w:r>
        <w:t xml:space="preserve"> </w:t>
      </w:r>
      <w:r>
        <w:t xml:space="preserve">Argentina</w:t>
      </w:r>
      <w:r>
        <w:t xml:space="preserve"> </w:t>
      </w:r>
      <w:r>
        <w:t xml:space="preserve">Córdoba</w:t>
      </w:r>
    </w:p>
    <w:bookmarkStart w:id="27" w:name="statement-of-purpose"/>
    <w:p>
      <w:pPr>
        <w:pStyle w:val="Heading1"/>
      </w:pPr>
      <w:r>
        <w:t xml:space="preserve">STATEMENT OF PURPOSE</w:t>
      </w:r>
    </w:p>
    <w:bookmarkStart w:id="20" w:name="X568e5d14bcf80192fe7c3d6391f39cf8132711d"/>
    <w:p>
      <w:pPr>
        <w:pStyle w:val="Heading2"/>
      </w:pPr>
      <w:r>
        <w:t xml:space="preserve">A Vision for Progressive Leadership in Argentina Córdoba</w:t>
      </w:r>
    </w:p>
    <w:p>
      <w:pPr>
        <w:pStyle w:val="FirstParagraph"/>
      </w:pPr>
      <w:r>
        <w:t xml:space="preserve">I stand before you today not merely as a candidate, but as a lifelong resident of Argentina's heartland—Córdoba Province—with an unwavering commitment to transform our shared destiny through ethical governance and community-driven progress. This</w:t>
      </w:r>
      <w:r>
        <w:t xml:space="preserve"> </w:t>
      </w:r>
      <w:r>
        <w:rPr>
          <w:bCs/>
          <w:b/>
        </w:rPr>
        <w:t xml:space="preserve">Statement of Purpose</w:t>
      </w:r>
      <w:r>
        <w:t xml:space="preserve"> </w:t>
      </w:r>
      <w:r>
        <w:t xml:space="preserve">outlines my vision for Córdoba, grounded in decades of service, deep cultural understanding, and a blueprint for inclusive prosperity that honors our province's legacy while embracing modern challenges. As an elected</w:t>
      </w:r>
      <w:r>
        <w:t xml:space="preserve"> </w:t>
      </w:r>
      <w:r>
        <w:rPr>
          <w:iCs/>
          <w:i/>
        </w:rPr>
        <w:t xml:space="preserve">Politician</w:t>
      </w:r>
      <w:r>
        <w:t xml:space="preserve"> </w:t>
      </w:r>
      <w:r>
        <w:t xml:space="preserve">dedicated to the people of Argentina Córdoba, I pledge to serve with integrity, innovation, and unyielding compassion.</w:t>
      </w:r>
    </w:p>
    <w:bookmarkEnd w:id="20"/>
    <w:bookmarkStart w:id="21" w:name="X3b49fa9068a78ca5db599cae21632080bdda69e"/>
    <w:p>
      <w:pPr>
        <w:pStyle w:val="Heading2"/>
      </w:pPr>
      <w:r>
        <w:t xml:space="preserve">Rooted in Córdoba: A Life Dedicated to Service</w:t>
      </w:r>
    </w:p>
    <w:p>
      <w:pPr>
        <w:pStyle w:val="FirstParagraph"/>
      </w:pPr>
      <w:r>
        <w:t xml:space="preserve">Born and raised in the vibrant neighborhoods of Villa María, Córdoba, my journey into public service began not in legislative halls but at the kitchen tables of working families across our province. I witnessed firsthand how economic policies shaped school lunches, hospital access, and rural roads—issues that demanded immediate attention. After earning a degree in Political Science from the Universidad Nacional de Córdoba (UNC), I served as a municipal councilor for eight years, where I championed policies that reduced youth unemployment by 22% through vocational training partnerships with local industries like automotive manufacturing and agro-industry. These experiences cemented my belief: true leadership emerges from listening to the people we serve. My</w:t>
      </w:r>
      <w:r>
        <w:t xml:space="preserve"> </w:t>
      </w:r>
      <w:r>
        <w:rPr>
          <w:bCs/>
          <w:b/>
        </w:rPr>
        <w:t xml:space="preserve">Statement of Purpose</w:t>
      </w:r>
      <w:r>
        <w:t xml:space="preserve"> </w:t>
      </w:r>
      <w:r>
        <w:t xml:space="preserve">is forged in Córdoba's soil, reflecting our values of solidarity, resilience, and respect for cultural diversity.</w:t>
      </w:r>
    </w:p>
    <w:bookmarkEnd w:id="21"/>
    <w:bookmarkStart w:id="22" w:name="X26bb483e4d4c1fdaef49dcb436e47fa4adef9f5"/>
    <w:p>
      <w:pPr>
        <w:pStyle w:val="Heading2"/>
      </w:pPr>
      <w:r>
        <w:t xml:space="preserve">The Core Philosophy: "Córdoba First—Argentina United"</w:t>
      </w:r>
    </w:p>
    <w:p>
      <w:pPr>
        <w:pStyle w:val="FirstParagraph"/>
      </w:pPr>
      <w:r>
        <w:t xml:space="preserve">As a</w:t>
      </w:r>
      <w:r>
        <w:t xml:space="preserve"> </w:t>
      </w:r>
      <w:r>
        <w:rPr>
          <w:iCs/>
          <w:i/>
        </w:rPr>
        <w:t xml:space="preserve">Politician</w:t>
      </w:r>
      <w:r>
        <w:t xml:space="preserve"> </w:t>
      </w:r>
      <w:r>
        <w:t xml:space="preserve">for Argentina Córdoba, I reject the false dichotomy between provincial and national interests. Our province’s prosperity is integral to Argentina’s success, but it must be built from the ground up in Córdoba. My philosophy centers on three pillars:</w:t>
      </w:r>
      <w:r>
        <w:t xml:space="preserve"> </w:t>
      </w:r>
      <w:r>
        <w:rPr>
          <w:bCs/>
          <w:b/>
        </w:rPr>
        <w:t xml:space="preserve">Economic Sovereignty</w:t>
      </w:r>
      <w:r>
        <w:t xml:space="preserve">,</w:t>
      </w:r>
      <w:r>
        <w:t xml:space="preserve"> </w:t>
      </w:r>
      <w:r>
        <w:rPr>
          <w:bCs/>
          <w:b/>
        </w:rPr>
        <w:t xml:space="preserve">Social Equity</w:t>
      </w:r>
      <w:r>
        <w:t xml:space="preserve">, and</w:t>
      </w:r>
      <w:r>
        <w:t xml:space="preserve"> </w:t>
      </w:r>
      <w:r>
        <w:rPr>
          <w:bCs/>
          <w:b/>
        </w:rPr>
        <w:t xml:space="preserve">Environmental Stewardship</w:t>
      </w:r>
      <w:r>
        <w:t xml:space="preserve">. We will develop Córdoba as a hub for sustainable innovation—not through extraction, but through education, technology transfer, and support for family-owned businesses. This means revitalizing our agricultural corridors with climate-smart practices while expanding high-speed internet access to every rural community in the province. For Argentina to thrive, Córdoba must lead the way in creating dignified work that honors our traditions without sacrificing progress.</w:t>
      </w:r>
    </w:p>
    <w:bookmarkEnd w:id="22"/>
    <w:bookmarkStart w:id="23" w:name="concrete-plans-for-argentina-córdoba"/>
    <w:p>
      <w:pPr>
        <w:pStyle w:val="Heading2"/>
      </w:pPr>
      <w:r>
        <w:t xml:space="preserve">Concrete Plans for Argentina Córdoba</w:t>
      </w:r>
    </w:p>
    <w:p>
      <w:pPr>
        <w:pStyle w:val="FirstParagraph"/>
      </w:pPr>
      <w:r>
        <w:t xml:space="preserve">This</w:t>
      </w:r>
      <w:r>
        <w:t xml:space="preserve"> </w:t>
      </w:r>
      <w:r>
        <w:rPr>
          <w:bCs/>
          <w:b/>
        </w:rPr>
        <w:t xml:space="preserve">Statement of Purpose</w:t>
      </w:r>
      <w:r>
        <w:t xml:space="preserve"> </w:t>
      </w:r>
      <w:r>
        <w:t xml:space="preserve">includes actionable commitments to address Córdoba’s most pressing challenges:</w:t>
      </w:r>
    </w:p>
    <w:p>
      <w:pPr>
        <w:numPr>
          <w:ilvl w:val="0"/>
          <w:numId w:val="1001"/>
        </w:numPr>
        <w:pStyle w:val="Compact"/>
      </w:pPr>
      <w:r>
        <w:rPr>
          <w:bCs/>
          <w:b/>
        </w:rPr>
        <w:t xml:space="preserve">Economic Renaissance:</w:t>
      </w:r>
      <w:r>
        <w:t xml:space="preserve"> </w:t>
      </w:r>
      <w:r>
        <w:t xml:space="preserve">Establish "Córdoba Innovation Hubs" in every department, partnering with UNC and private sector leaders to fund startups in renewable energy and agri-tech, targeting 30,000 new jobs by 2030.</w:t>
      </w:r>
    </w:p>
    <w:p>
      <w:pPr>
        <w:numPr>
          <w:ilvl w:val="0"/>
          <w:numId w:val="1001"/>
        </w:numPr>
        <w:pStyle w:val="Compact"/>
      </w:pPr>
      <w:r>
        <w:rPr>
          <w:bCs/>
          <w:b/>
        </w:rPr>
        <w:t xml:space="preserve">Educational Revolution:</w:t>
      </w:r>
      <w:r>
        <w:t xml:space="preserve"> </w:t>
      </w:r>
      <w:r>
        <w:t xml:space="preserve">Modernize all public high schools with digital infrastructure and STEM curricula aligned with local industry needs—specifically expanding technical training for Córdoba’s automotive sector and food processing chains.</w:t>
      </w:r>
    </w:p>
    <w:p>
      <w:pPr>
        <w:numPr>
          <w:ilvl w:val="0"/>
          <w:numId w:val="1001"/>
        </w:numPr>
        <w:pStyle w:val="Compact"/>
      </w:pPr>
      <w:r>
        <w:rPr>
          <w:bCs/>
          <w:b/>
        </w:rPr>
        <w:t xml:space="preserve">Healthcare Equity:</w:t>
      </w:r>
      <w:r>
        <w:t xml:space="preserve"> </w:t>
      </w:r>
      <w:r>
        <w:t xml:space="preserve">Deploy mobile medical units to remote areas like the Sierras Chicas, reducing emergency response times by 50%, while integrating traditional healers into primary care networks to honor indigenous knowledge systems.</w:t>
      </w:r>
    </w:p>
    <w:p>
      <w:pPr>
        <w:numPr>
          <w:ilvl w:val="0"/>
          <w:numId w:val="1001"/>
        </w:numPr>
        <w:pStyle w:val="Compact"/>
      </w:pPr>
      <w:r>
        <w:rPr>
          <w:bCs/>
          <w:b/>
        </w:rPr>
        <w:t xml:space="preserve">Sustainable Infrastructure:</w:t>
      </w:r>
      <w:r>
        <w:t xml:space="preserve"> </w:t>
      </w:r>
      <w:r>
        <w:t xml:space="preserve">Replace aging water systems in cities like Río Cuarto and Alta Gracia with AI-managed smart grids, ensuring clean water access for 100% of Córdoba’s population by 2035.</w:t>
      </w:r>
    </w:p>
    <w:bookmarkEnd w:id="23"/>
    <w:bookmarkStart w:id="24" w:name="the-moral-imperative-of-public-service"/>
    <w:p>
      <w:pPr>
        <w:pStyle w:val="Heading2"/>
      </w:pPr>
      <w:r>
        <w:t xml:space="preserve">The Moral Imperative of Public Service</w:t>
      </w:r>
    </w:p>
    <w:p>
      <w:pPr>
        <w:pStyle w:val="FirstParagraph"/>
      </w:pPr>
      <w:r>
        <w:t xml:space="preserve">In Argentina Córdoba, we have seen too many politicians prioritize power over people. My pledge is different. I will adhere to a strict code of ethics: no personal enrichment from public office, full transparency in all budgets (with real-time citizen access via the "Córdoba Open Data Portal"), and mandatory community town halls in every municipality before major decisions are made. As a</w:t>
      </w:r>
      <w:r>
        <w:t xml:space="preserve"> </w:t>
      </w:r>
      <w:r>
        <w:rPr>
          <w:iCs/>
          <w:i/>
        </w:rPr>
        <w:t xml:space="preserve">Politician</w:t>
      </w:r>
      <w:r>
        <w:t xml:space="preserve">, I reject the notion that politics is merely about winning elections—it is about serving generations. When I stand before Córdobans, I do not represent a party; I represent their hopes for cleaner rivers, better schools, and children who can thrive without migrating to Buenos Aires.</w:t>
      </w:r>
    </w:p>
    <w:bookmarkEnd w:id="24"/>
    <w:bookmarkStart w:id="25" w:name="why-córdoba-needs-this-leadership-now"/>
    <w:p>
      <w:pPr>
        <w:pStyle w:val="Heading2"/>
      </w:pPr>
      <w:r>
        <w:t xml:space="preserve">Why Córdoba Needs This Leadership Now</w:t>
      </w:r>
    </w:p>
    <w:p>
      <w:pPr>
        <w:pStyle w:val="FirstParagraph"/>
      </w:pPr>
      <w:r>
        <w:t xml:space="preserve">Argentina’s political landscape often overlooks Córdoba’s potential to lead the nation toward equitable growth. While Buenos Aires dominates headlines, our province produces 30% of Argentina’s GDP and is home to 24% of its population—yet we face systemic underinvestment in rural health centers and vocational training. This imbalance fuels migration and inequality. My</w:t>
      </w:r>
      <w:r>
        <w:t xml:space="preserve"> </w:t>
      </w:r>
      <w:r>
        <w:rPr>
          <w:bCs/>
          <w:b/>
        </w:rPr>
        <w:t xml:space="preserve">Statement of Purpose</w:t>
      </w:r>
      <w:r>
        <w:t xml:space="preserve"> </w:t>
      </w:r>
      <w:r>
        <w:t xml:space="preserve">directly counters this neglect by centering Córdoba as the engine for national renewal. We will collaborate with neighboring provinces like Santa Fe to create a "Córdoba-Santa Fe Economic Corridor," boosting cross-border trade while ensuring farmers receive fair prices for their products—no longer exploited by distant corporations.</w:t>
      </w:r>
    </w:p>
    <w:bookmarkEnd w:id="25"/>
    <w:bookmarkStart w:id="26" w:name="Xa009e9d1020e53b544c12570c429ebedd2fa6df"/>
    <w:p>
      <w:pPr>
        <w:pStyle w:val="Heading2"/>
      </w:pPr>
      <w:r>
        <w:t xml:space="preserve">A Call to Action: Together, We Build the Future</w:t>
      </w:r>
    </w:p>
    <w:p>
      <w:pPr>
        <w:pStyle w:val="FirstParagraph"/>
      </w:pPr>
      <w:r>
        <w:t xml:space="preserve">This is not a manifesto for distant promises—it is a covenant with every Córdoban. I ask for your trust, your voice, and your partnership. On election day, we will vote not just for change, but for the realization of Córdoba’s true potential as Argentina’s dynamic heartland. When I take office in the Palacio Municipal de Córdoba, my first act will be to visit every village in our province—starting with San Francisco and ending at La Cumbre—to listen and learn from those who have waited too long for action.</w:t>
      </w:r>
    </w:p>
    <w:p>
      <w:pPr>
        <w:pStyle w:val="BodyText"/>
      </w:pPr>
      <w:r>
        <w:t xml:space="preserve">"Córdoba is not just a place on the map. It is the pulse of Argentina—strong, resilient, and ready to lead. As your elected</w:t>
      </w:r>
      <w:r>
        <w:t xml:space="preserve"> </w:t>
      </w:r>
      <w:r>
        <w:rPr>
          <w:iCs/>
          <w:i/>
        </w:rPr>
        <w:t xml:space="preserve">Politician</w:t>
      </w:r>
      <w:r>
        <w:t xml:space="preserve">, I will honor that pulse with every decision I make."</w:t>
      </w:r>
      <w:r>
        <w:br/>
      </w:r>
      <w:r>
        <w:t xml:space="preserve">— [Your Full Name], Candidate for Governor of Argentina Córdoba</w:t>
      </w:r>
    </w:p>
    <w:p>
      <w:pPr>
        <w:pStyle w:val="BodyText"/>
      </w:pPr>
      <w:r>
        <w:t xml:space="preserve">This Statement of Purpose reflects a commitment to serve the people of Argentina Córdoba with unwavering dedication, grounded in respect for our shared history and ambition for a future where every citizen thrives.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Commitment to Argentina Córdoba</dc:title>
  <dc:creator/>
  <dc:language>en</dc:language>
  <cp:keywords/>
  <dcterms:created xsi:type="dcterms:W3CDTF">2025-12-09T12:26:08Z</dcterms:created>
  <dcterms:modified xsi:type="dcterms:W3CDTF">2025-12-09T12:26:08Z</dcterms:modified>
</cp:coreProperties>
</file>

<file path=docProps/custom.xml><?xml version="1.0" encoding="utf-8"?>
<Properties xmlns="http://schemas.openxmlformats.org/officeDocument/2006/custom-properties" xmlns:vt="http://schemas.openxmlformats.org/officeDocument/2006/docPropsVTypes"/>
</file>